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4E" w:rsidRDefault="0098414E"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9C64D3">
        <w:rPr>
          <w:rFonts w:ascii="Arial" w:hAnsi="Arial" w:cs="Arial"/>
          <w:b/>
          <w:bCs/>
          <w:sz w:val="24"/>
          <w:szCs w:val="24"/>
        </w:rPr>
        <w:t>067</w:t>
      </w:r>
      <w:r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9C64D3">
        <w:rPr>
          <w:rFonts w:ascii="Arial" w:hAnsi="Arial" w:cs="Arial"/>
          <w:b/>
          <w:bCs/>
          <w:sz w:val="24"/>
          <w:szCs w:val="24"/>
        </w:rPr>
        <w:t>016</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EC2F37">
        <w:rPr>
          <w:rFonts w:ascii="Arial" w:hAnsi="Arial" w:cs="Arial"/>
          <w:b/>
          <w:bCs/>
          <w:sz w:val="24"/>
          <w:szCs w:val="24"/>
        </w:rPr>
        <w:t>142</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Pr="00B154C2" w:rsidRDefault="00517DD4"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963A48">
        <w:rPr>
          <w:rStyle w:val="nfase"/>
          <w:rFonts w:ascii="Arial" w:hAnsi="Arial" w:cs="Arial"/>
          <w:b/>
          <w:i w:val="0"/>
          <w:sz w:val="24"/>
          <w:szCs w:val="24"/>
        </w:rPr>
        <w:t>VEÍCULO</w:t>
      </w:r>
      <w:r w:rsidR="00E75C32">
        <w:rPr>
          <w:rStyle w:val="nfase"/>
          <w:rFonts w:ascii="Arial" w:hAnsi="Arial" w:cs="Arial"/>
          <w:b/>
          <w:i w:val="0"/>
          <w:sz w:val="24"/>
          <w:szCs w:val="24"/>
        </w:rPr>
        <w:t>S</w:t>
      </w:r>
      <w:r w:rsidR="002B36BC">
        <w:rPr>
          <w:rStyle w:val="nfase"/>
          <w:rFonts w:ascii="Arial" w:hAnsi="Arial" w:cs="Arial"/>
          <w:b/>
          <w:i w:val="0"/>
          <w:sz w:val="24"/>
          <w:szCs w:val="24"/>
        </w:rPr>
        <w:t xml:space="preserve"> - SECRETARIA DE MEIO AMBIENTE</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963A48">
        <w:rPr>
          <w:rStyle w:val="nfase"/>
          <w:rFonts w:ascii="Arial" w:hAnsi="Arial" w:cs="Arial"/>
          <w:b/>
          <w:i w:val="0"/>
          <w:sz w:val="24"/>
          <w:szCs w:val="24"/>
        </w:rPr>
        <w:t>SERVOPA S/A COMÉRCIO E INDUSTRIA.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8F7024">
        <w:rPr>
          <w:rStyle w:val="nfase"/>
          <w:rFonts w:ascii="Arial" w:hAnsi="Arial" w:cs="Arial"/>
          <w:b/>
          <w:i w:val="0"/>
          <w:sz w:val="24"/>
          <w:szCs w:val="24"/>
        </w:rPr>
        <w:t>SERVOPA S/A COMÉRCIO E INDUSTRIA</w:t>
      </w:r>
      <w:r w:rsidR="00164D24" w:rsidRPr="00B154C2">
        <w:rPr>
          <w:rFonts w:ascii="Arial" w:hAnsi="Arial" w:cs="Arial"/>
          <w:sz w:val="24"/>
          <w:szCs w:val="24"/>
        </w:rPr>
        <w:t xml:space="preserve">, pessoa jurídica de direito privado, inscrita no CNPJ Nº </w:t>
      </w:r>
      <w:r w:rsidR="008F7024" w:rsidRPr="008F7024">
        <w:rPr>
          <w:rFonts w:ascii="Arial" w:hAnsi="Arial" w:cs="Arial"/>
          <w:sz w:val="24"/>
          <w:szCs w:val="24"/>
        </w:rPr>
        <w:t>76.564.624/0007-99</w:t>
      </w:r>
      <w:r w:rsidR="00164D24" w:rsidRPr="00B154C2">
        <w:rPr>
          <w:rFonts w:ascii="Arial" w:hAnsi="Arial" w:cs="Arial"/>
          <w:sz w:val="24"/>
          <w:szCs w:val="24"/>
        </w:rPr>
        <w:t xml:space="preserve">, com sede a </w:t>
      </w:r>
      <w:r w:rsidR="008F7024">
        <w:rPr>
          <w:rFonts w:ascii="Arial" w:hAnsi="Arial" w:cs="Arial"/>
          <w:sz w:val="24"/>
          <w:szCs w:val="24"/>
        </w:rPr>
        <w:t>Rua Barão do Rio Branco</w:t>
      </w:r>
      <w:r w:rsidR="00164D24" w:rsidRPr="00B154C2">
        <w:rPr>
          <w:rFonts w:ascii="Arial" w:hAnsi="Arial" w:cs="Arial"/>
          <w:sz w:val="24"/>
          <w:szCs w:val="24"/>
        </w:rPr>
        <w:t xml:space="preserve">, nº </w:t>
      </w:r>
      <w:r w:rsidR="008F7024">
        <w:rPr>
          <w:rFonts w:ascii="Arial" w:hAnsi="Arial" w:cs="Arial"/>
          <w:sz w:val="24"/>
          <w:szCs w:val="24"/>
        </w:rPr>
        <w:t>1491</w:t>
      </w:r>
      <w:r w:rsidR="00164D24" w:rsidRPr="00B154C2">
        <w:rPr>
          <w:rFonts w:ascii="Arial" w:hAnsi="Arial" w:cs="Arial"/>
          <w:sz w:val="24"/>
          <w:szCs w:val="24"/>
        </w:rPr>
        <w:t xml:space="preserve">, </w:t>
      </w:r>
      <w:r w:rsidR="003572B3">
        <w:rPr>
          <w:rFonts w:ascii="Arial" w:hAnsi="Arial" w:cs="Arial"/>
          <w:sz w:val="24"/>
          <w:szCs w:val="24"/>
        </w:rPr>
        <w:t xml:space="preserve">bairro </w:t>
      </w:r>
      <w:r w:rsidR="008F7024">
        <w:rPr>
          <w:rFonts w:ascii="Arial" w:hAnsi="Arial" w:cs="Arial"/>
          <w:sz w:val="24"/>
          <w:szCs w:val="24"/>
        </w:rPr>
        <w:t>Costeira</w:t>
      </w:r>
      <w:r w:rsidR="003572B3">
        <w:rPr>
          <w:rFonts w:ascii="Arial" w:hAnsi="Arial" w:cs="Arial"/>
          <w:sz w:val="24"/>
          <w:szCs w:val="24"/>
        </w:rPr>
        <w:t xml:space="preserve">, cidade de </w:t>
      </w:r>
      <w:r w:rsidR="008F7024">
        <w:rPr>
          <w:rFonts w:ascii="Arial" w:hAnsi="Arial" w:cs="Arial"/>
          <w:sz w:val="24"/>
          <w:szCs w:val="24"/>
        </w:rPr>
        <w:t>Paranaguá</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proofErr w:type="spellStart"/>
      <w:r w:rsidR="00FF172F" w:rsidRPr="00FF172F">
        <w:rPr>
          <w:rFonts w:ascii="Arial" w:hAnsi="Arial" w:cs="Arial"/>
          <w:sz w:val="24"/>
          <w:szCs w:val="24"/>
        </w:rPr>
        <w:t>Anya</w:t>
      </w:r>
      <w:proofErr w:type="spellEnd"/>
      <w:r w:rsidR="00FF172F" w:rsidRPr="00FF172F">
        <w:rPr>
          <w:rFonts w:ascii="Arial" w:hAnsi="Arial" w:cs="Arial"/>
          <w:sz w:val="24"/>
          <w:szCs w:val="24"/>
        </w:rPr>
        <w:t xml:space="preserve"> Susanne </w:t>
      </w:r>
      <w:proofErr w:type="spellStart"/>
      <w:r w:rsidR="00FF172F" w:rsidRPr="00FF172F">
        <w:rPr>
          <w:rFonts w:ascii="Arial" w:hAnsi="Arial" w:cs="Arial"/>
          <w:sz w:val="24"/>
          <w:szCs w:val="24"/>
        </w:rPr>
        <w:t>Voswinckel</w:t>
      </w:r>
      <w:proofErr w:type="spellEnd"/>
      <w:r w:rsidR="00FF172F" w:rsidRPr="00FF172F">
        <w:rPr>
          <w:rFonts w:ascii="Arial" w:hAnsi="Arial" w:cs="Arial"/>
          <w:sz w:val="24"/>
          <w:szCs w:val="24"/>
        </w:rPr>
        <w:t xml:space="preserve"> Celestino</w:t>
      </w:r>
      <w:r w:rsidR="00164D24" w:rsidRPr="00FF172F">
        <w:rPr>
          <w:rFonts w:ascii="Arial" w:hAnsi="Arial" w:cs="Arial"/>
          <w:sz w:val="24"/>
          <w:szCs w:val="24"/>
        </w:rPr>
        <w:t>, portador</w:t>
      </w:r>
      <w:r w:rsidR="00FF172F" w:rsidRPr="00FF172F">
        <w:rPr>
          <w:rFonts w:ascii="Arial" w:hAnsi="Arial" w:cs="Arial"/>
          <w:sz w:val="24"/>
          <w:szCs w:val="24"/>
        </w:rPr>
        <w:t>a</w:t>
      </w:r>
      <w:r w:rsidR="00164D24" w:rsidRPr="00FF172F">
        <w:rPr>
          <w:rFonts w:ascii="Arial" w:hAnsi="Arial" w:cs="Arial"/>
          <w:sz w:val="24"/>
          <w:szCs w:val="24"/>
        </w:rPr>
        <w:t xml:space="preserve"> do RG n.º </w:t>
      </w:r>
      <w:r w:rsidR="00FF172F" w:rsidRPr="00FF172F">
        <w:rPr>
          <w:rFonts w:ascii="Arial" w:hAnsi="Arial" w:cs="Arial"/>
          <w:sz w:val="24"/>
          <w:szCs w:val="24"/>
        </w:rPr>
        <w:t>890.742-0</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FF172F" w:rsidRPr="00FF172F">
        <w:rPr>
          <w:rFonts w:ascii="Arial" w:hAnsi="Arial" w:cs="Arial"/>
          <w:bCs/>
          <w:sz w:val="24"/>
          <w:szCs w:val="24"/>
        </w:rPr>
        <w:t>a</w:t>
      </w:r>
      <w:r w:rsidR="00164D24" w:rsidRPr="00FF172F">
        <w:rPr>
          <w:rFonts w:ascii="Arial" w:hAnsi="Arial" w:cs="Arial"/>
          <w:bCs/>
          <w:sz w:val="24"/>
          <w:szCs w:val="24"/>
        </w:rPr>
        <w:t xml:space="preserve"> no CPF n.º </w:t>
      </w:r>
      <w:r w:rsidR="00FF172F" w:rsidRPr="00FF172F">
        <w:rPr>
          <w:rFonts w:ascii="Arial" w:hAnsi="Arial" w:cs="Arial"/>
          <w:bCs/>
          <w:sz w:val="24"/>
          <w:szCs w:val="24"/>
        </w:rPr>
        <w:t>802.389.989-91</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CONTRATAÇÃO DE EMPRESA PARA REVISÃO DE VEÍCULO</w:t>
      </w:r>
      <w:r w:rsidR="00E75C32">
        <w:rPr>
          <w:rStyle w:val="nfase"/>
          <w:rFonts w:ascii="Arial" w:hAnsi="Arial" w:cs="Arial"/>
          <w:b/>
          <w:i w:val="0"/>
          <w:sz w:val="24"/>
          <w:szCs w:val="24"/>
        </w:rPr>
        <w:t>S</w:t>
      </w:r>
      <w:r w:rsidR="002B36BC">
        <w:rPr>
          <w:rStyle w:val="nfase"/>
          <w:rFonts w:ascii="Arial" w:hAnsi="Arial" w:cs="Arial"/>
          <w:b/>
          <w:i w:val="0"/>
          <w:sz w:val="24"/>
          <w:szCs w:val="24"/>
        </w:rPr>
        <w:t xml:space="preserve"> - SECRETARIA DE MEIO AMBIENTE</w:t>
      </w:r>
      <w:r w:rsidR="00E75C32">
        <w:rPr>
          <w:rStyle w:val="nfase"/>
          <w:rFonts w:ascii="Arial" w:hAnsi="Arial" w:cs="Arial"/>
          <w:b/>
          <w:i w:val="0"/>
          <w:sz w:val="24"/>
          <w:szCs w:val="24"/>
        </w:rPr>
        <w:t xml:space="preserve"> </w:t>
      </w:r>
      <w:r w:rsidR="00E75C32">
        <w:rPr>
          <w:rFonts w:ascii="Arial" w:hAnsi="Arial" w:cs="Arial"/>
          <w:sz w:val="24"/>
          <w:szCs w:val="24"/>
        </w:rPr>
        <w:t xml:space="preserve">(BBI5843) (BBI5844), </w:t>
      </w:r>
      <w:r w:rsidR="00164D24" w:rsidRPr="00B154C2">
        <w:rPr>
          <w:rFonts w:ascii="Arial" w:hAnsi="Arial" w:cs="Arial"/>
          <w:sz w:val="24"/>
          <w:szCs w:val="24"/>
        </w:rPr>
        <w:t xml:space="preserve"> para atender a solicitação da </w:t>
      </w:r>
      <w:r w:rsidR="00667BEF">
        <w:rPr>
          <w:rFonts w:ascii="Arial" w:hAnsi="Arial" w:cs="Arial"/>
          <w:sz w:val="24"/>
          <w:szCs w:val="24"/>
        </w:rPr>
        <w:t xml:space="preserve">Secretaria Municipal de </w:t>
      </w:r>
      <w:r w:rsidR="002B36BC">
        <w:rPr>
          <w:rFonts w:ascii="Arial" w:hAnsi="Arial" w:cs="Arial"/>
          <w:sz w:val="24"/>
          <w:szCs w:val="24"/>
        </w:rPr>
        <w:t>Meio Ambiente, Habitação, Assuntos Fundiários, Agricultura e Pesca,</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2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684"/>
        <w:gridCol w:w="754"/>
        <w:gridCol w:w="5188"/>
        <w:gridCol w:w="977"/>
        <w:gridCol w:w="1354"/>
      </w:tblGrid>
      <w:tr w:rsidR="002B36BC" w:rsidRPr="00C1629B" w:rsidTr="009C64D3">
        <w:trPr>
          <w:jc w:val="center"/>
        </w:trPr>
        <w:tc>
          <w:tcPr>
            <w:tcW w:w="758"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ITEM</w:t>
            </w:r>
          </w:p>
        </w:tc>
        <w:tc>
          <w:tcPr>
            <w:tcW w:w="684"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QTD</w:t>
            </w:r>
          </w:p>
        </w:tc>
        <w:tc>
          <w:tcPr>
            <w:tcW w:w="709"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UNID</w:t>
            </w:r>
          </w:p>
        </w:tc>
        <w:tc>
          <w:tcPr>
            <w:tcW w:w="5188"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ESPECIFICAÇÃO</w:t>
            </w:r>
          </w:p>
        </w:tc>
        <w:tc>
          <w:tcPr>
            <w:tcW w:w="977"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UNIT</w:t>
            </w:r>
          </w:p>
        </w:tc>
        <w:tc>
          <w:tcPr>
            <w:tcW w:w="1086" w:type="dxa"/>
          </w:tcPr>
          <w:p w:rsidR="002B36BC" w:rsidRPr="00C1629B" w:rsidRDefault="002B36BC" w:rsidP="00E75C32">
            <w:pPr>
              <w:suppressAutoHyphens/>
              <w:autoSpaceDE w:val="0"/>
              <w:autoSpaceDN w:val="0"/>
              <w:adjustRightInd w:val="0"/>
              <w:spacing w:beforeLines="60" w:afterLines="60"/>
              <w:jc w:val="center"/>
              <w:rPr>
                <w:rFonts w:ascii="Arial" w:hAnsi="Arial" w:cs="Arial"/>
                <w:b/>
                <w:color w:val="000000"/>
                <w:sz w:val="22"/>
                <w:szCs w:val="22"/>
              </w:rPr>
            </w:pPr>
            <w:r w:rsidRPr="00C1629B">
              <w:rPr>
                <w:rFonts w:ascii="Arial" w:hAnsi="Arial" w:cs="Arial"/>
                <w:b/>
                <w:color w:val="000000"/>
                <w:sz w:val="22"/>
                <w:szCs w:val="22"/>
              </w:rPr>
              <w:t>TOTAL</w:t>
            </w:r>
          </w:p>
        </w:tc>
      </w:tr>
      <w:tr w:rsidR="002B36BC" w:rsidRPr="00C1629B" w:rsidTr="009C64D3">
        <w:trPr>
          <w:jc w:val="center"/>
        </w:trPr>
        <w:tc>
          <w:tcPr>
            <w:tcW w:w="758" w:type="dxa"/>
          </w:tcPr>
          <w:p w:rsidR="002B36BC" w:rsidRPr="00C1629B"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1</w:t>
            </w:r>
          </w:p>
        </w:tc>
        <w:tc>
          <w:tcPr>
            <w:tcW w:w="684" w:type="dxa"/>
          </w:tcPr>
          <w:p w:rsidR="002B36BC" w:rsidRPr="00C1629B"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C1629B"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C1629B"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 xml:space="preserve">Filtro de óleo Saveiro 1.6 </w:t>
            </w:r>
            <w:proofErr w:type="spellStart"/>
            <w:r w:rsidRPr="002B36BC">
              <w:rPr>
                <w:rFonts w:ascii="Arial" w:hAnsi="Arial" w:cs="Arial"/>
                <w:color w:val="000000"/>
                <w:sz w:val="22"/>
                <w:szCs w:val="22"/>
              </w:rPr>
              <w:t>Robust</w:t>
            </w:r>
            <w:proofErr w:type="spellEnd"/>
            <w:r w:rsidRPr="002B36BC">
              <w:rPr>
                <w:rFonts w:ascii="Arial" w:hAnsi="Arial" w:cs="Arial"/>
                <w:color w:val="000000"/>
                <w:sz w:val="22"/>
                <w:szCs w:val="22"/>
              </w:rPr>
              <w:t xml:space="preserve"> CS 2017.</w:t>
            </w:r>
          </w:p>
        </w:tc>
        <w:tc>
          <w:tcPr>
            <w:tcW w:w="977" w:type="dxa"/>
          </w:tcPr>
          <w:p w:rsidR="002B36BC" w:rsidRPr="00C1629B"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41,14</w:t>
            </w:r>
          </w:p>
        </w:tc>
        <w:tc>
          <w:tcPr>
            <w:tcW w:w="1086" w:type="dxa"/>
          </w:tcPr>
          <w:p w:rsidR="002B36BC" w:rsidRPr="00C1629B"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82,28</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8</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proofErr w:type="spellStart"/>
            <w:r w:rsidRPr="002B36BC">
              <w:rPr>
                <w:rFonts w:ascii="Arial" w:hAnsi="Arial" w:cs="Arial"/>
                <w:color w:val="000000"/>
                <w:sz w:val="22"/>
                <w:szCs w:val="22"/>
              </w:rPr>
              <w:t>Oleo</w:t>
            </w:r>
            <w:proofErr w:type="spellEnd"/>
            <w:r w:rsidRPr="002B36BC">
              <w:rPr>
                <w:rFonts w:ascii="Arial" w:hAnsi="Arial" w:cs="Arial"/>
                <w:color w:val="000000"/>
                <w:sz w:val="22"/>
                <w:szCs w:val="22"/>
              </w:rPr>
              <w:t xml:space="preserve"> Maxi </w:t>
            </w:r>
            <w:proofErr w:type="spellStart"/>
            <w:r w:rsidRPr="002B36BC">
              <w:rPr>
                <w:rFonts w:ascii="Arial" w:hAnsi="Arial" w:cs="Arial"/>
                <w:color w:val="000000"/>
                <w:sz w:val="22"/>
                <w:szCs w:val="22"/>
              </w:rPr>
              <w:t>Perfori</w:t>
            </w:r>
            <w:proofErr w:type="spellEnd"/>
            <w:r w:rsidRPr="002B36BC">
              <w:rPr>
                <w:rFonts w:ascii="Arial" w:hAnsi="Arial" w:cs="Arial"/>
                <w:color w:val="000000"/>
                <w:sz w:val="22"/>
                <w:szCs w:val="22"/>
              </w:rPr>
              <w:t xml:space="preserve"> G052553R2</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50,60</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404,80</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3</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 xml:space="preserve">Parafuso de dreno do óleo, Saveiro 1.6 </w:t>
            </w:r>
            <w:proofErr w:type="spellStart"/>
            <w:r w:rsidRPr="002B36BC">
              <w:rPr>
                <w:rFonts w:ascii="Arial" w:hAnsi="Arial" w:cs="Arial"/>
                <w:color w:val="000000"/>
                <w:sz w:val="22"/>
                <w:szCs w:val="22"/>
              </w:rPr>
              <w:t>Robust</w:t>
            </w:r>
            <w:proofErr w:type="spellEnd"/>
            <w:r w:rsidRPr="002B36BC">
              <w:rPr>
                <w:rFonts w:ascii="Arial" w:hAnsi="Arial" w:cs="Arial"/>
                <w:color w:val="000000"/>
                <w:sz w:val="22"/>
                <w:szCs w:val="22"/>
              </w:rPr>
              <w:t xml:space="preserve"> CS 2017.</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20,57</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41,14</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4</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 xml:space="preserve">Filtro de combustível Saveiro 1.6 </w:t>
            </w:r>
            <w:proofErr w:type="spellStart"/>
            <w:r w:rsidRPr="002B36BC">
              <w:rPr>
                <w:rFonts w:ascii="Arial" w:hAnsi="Arial" w:cs="Arial"/>
                <w:color w:val="000000"/>
                <w:sz w:val="22"/>
                <w:szCs w:val="22"/>
              </w:rPr>
              <w:t>Robust</w:t>
            </w:r>
            <w:proofErr w:type="spellEnd"/>
            <w:r w:rsidRPr="002B36BC">
              <w:rPr>
                <w:rFonts w:ascii="Arial" w:hAnsi="Arial" w:cs="Arial"/>
                <w:color w:val="000000"/>
                <w:sz w:val="22"/>
                <w:szCs w:val="22"/>
              </w:rPr>
              <w:t xml:space="preserve"> CS 2017.</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23,10</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46,20</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5</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Selo automotivo LIT04145170</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0,79</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1,58</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6</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 xml:space="preserve">Graxa  fracionada 1/25 para Saveiro 1.6 </w:t>
            </w:r>
            <w:proofErr w:type="spellStart"/>
            <w:r w:rsidRPr="002B36BC">
              <w:rPr>
                <w:rFonts w:ascii="Arial" w:hAnsi="Arial" w:cs="Arial"/>
                <w:color w:val="000000"/>
                <w:sz w:val="22"/>
                <w:szCs w:val="22"/>
              </w:rPr>
              <w:t>Robust</w:t>
            </w:r>
            <w:proofErr w:type="spellEnd"/>
            <w:r w:rsidRPr="002B36BC">
              <w:rPr>
                <w:rFonts w:ascii="Arial" w:hAnsi="Arial" w:cs="Arial"/>
                <w:color w:val="000000"/>
                <w:sz w:val="22"/>
                <w:szCs w:val="22"/>
              </w:rPr>
              <w:t xml:space="preserve"> CS 2017.</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12,90</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25,80</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lastRenderedPageBreak/>
              <w:t>7</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UND</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Filtro automotivo 6R0820367</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23,76</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47,52</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8</w:t>
            </w: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2</w:t>
            </w: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SVÇ</w:t>
            </w: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color w:val="000000"/>
                <w:sz w:val="22"/>
                <w:szCs w:val="22"/>
              </w:rPr>
            </w:pPr>
            <w:r w:rsidRPr="002B36BC">
              <w:rPr>
                <w:rFonts w:ascii="Arial" w:hAnsi="Arial" w:cs="Arial"/>
                <w:color w:val="000000"/>
                <w:sz w:val="22"/>
                <w:szCs w:val="22"/>
              </w:rPr>
              <w:t xml:space="preserve">Manutenção técnica para serviço de revisão estendida de garantia, com troca de óleo e peças do veiculo Saveiro CS </w:t>
            </w:r>
            <w:proofErr w:type="spellStart"/>
            <w:r w:rsidRPr="002B36BC">
              <w:rPr>
                <w:rFonts w:ascii="Arial" w:hAnsi="Arial" w:cs="Arial"/>
                <w:color w:val="000000"/>
                <w:sz w:val="22"/>
                <w:szCs w:val="22"/>
              </w:rPr>
              <w:t>Robust</w:t>
            </w:r>
            <w:proofErr w:type="spellEnd"/>
            <w:r w:rsidRPr="002B36BC">
              <w:rPr>
                <w:rFonts w:ascii="Arial" w:hAnsi="Arial" w:cs="Arial"/>
                <w:color w:val="000000"/>
                <w:sz w:val="22"/>
                <w:szCs w:val="22"/>
              </w:rPr>
              <w:t xml:space="preserve"> 1.6, </w:t>
            </w:r>
          </w:p>
        </w:tc>
        <w:tc>
          <w:tcPr>
            <w:tcW w:w="977"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234,00</w:t>
            </w:r>
          </w:p>
        </w:tc>
        <w:tc>
          <w:tcPr>
            <w:tcW w:w="1086" w:type="dxa"/>
          </w:tcPr>
          <w:p w:rsidR="002B36BC" w:rsidRPr="002B36BC" w:rsidRDefault="002B36BC" w:rsidP="00E75C32">
            <w:pPr>
              <w:suppressAutoHyphens/>
              <w:autoSpaceDE w:val="0"/>
              <w:autoSpaceDN w:val="0"/>
              <w:adjustRightInd w:val="0"/>
              <w:spacing w:beforeLines="60" w:afterLines="60"/>
              <w:jc w:val="right"/>
              <w:rPr>
                <w:rFonts w:ascii="Arial" w:hAnsi="Arial" w:cs="Arial"/>
                <w:color w:val="000000"/>
                <w:sz w:val="22"/>
                <w:szCs w:val="22"/>
              </w:rPr>
            </w:pPr>
            <w:r w:rsidRPr="002B36BC">
              <w:rPr>
                <w:rFonts w:ascii="Arial" w:hAnsi="Arial" w:cs="Arial"/>
                <w:color w:val="000000"/>
                <w:sz w:val="22"/>
                <w:szCs w:val="22"/>
              </w:rPr>
              <w:t>468,00</w:t>
            </w:r>
          </w:p>
        </w:tc>
      </w:tr>
      <w:tr w:rsidR="002B36BC" w:rsidRPr="00C1629B" w:rsidTr="009C64D3">
        <w:trPr>
          <w:jc w:val="center"/>
        </w:trPr>
        <w:tc>
          <w:tcPr>
            <w:tcW w:w="758"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p>
        </w:tc>
        <w:tc>
          <w:tcPr>
            <w:tcW w:w="684"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p>
        </w:tc>
        <w:tc>
          <w:tcPr>
            <w:tcW w:w="5188"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p>
        </w:tc>
        <w:tc>
          <w:tcPr>
            <w:tcW w:w="977"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r w:rsidRPr="002B36BC">
              <w:rPr>
                <w:rFonts w:ascii="Arial" w:hAnsi="Arial" w:cs="Arial"/>
                <w:b/>
                <w:color w:val="000000"/>
                <w:sz w:val="22"/>
                <w:szCs w:val="22"/>
              </w:rPr>
              <w:t>TOTAL</w:t>
            </w:r>
          </w:p>
        </w:tc>
        <w:tc>
          <w:tcPr>
            <w:tcW w:w="1086" w:type="dxa"/>
          </w:tcPr>
          <w:p w:rsidR="002B36BC" w:rsidRPr="002B36BC" w:rsidRDefault="002B36BC" w:rsidP="00E75C32">
            <w:pPr>
              <w:suppressAutoHyphens/>
              <w:autoSpaceDE w:val="0"/>
              <w:autoSpaceDN w:val="0"/>
              <w:adjustRightInd w:val="0"/>
              <w:spacing w:beforeLines="60" w:afterLines="60"/>
              <w:jc w:val="both"/>
              <w:rPr>
                <w:rFonts w:ascii="Arial" w:hAnsi="Arial" w:cs="Arial"/>
                <w:b/>
                <w:color w:val="000000"/>
                <w:sz w:val="22"/>
                <w:szCs w:val="22"/>
              </w:rPr>
            </w:pPr>
            <w:r w:rsidRPr="002B36BC">
              <w:rPr>
                <w:rFonts w:ascii="Arial" w:hAnsi="Arial" w:cs="Arial"/>
                <w:b/>
                <w:color w:val="000000"/>
                <w:sz w:val="22"/>
                <w:szCs w:val="22"/>
              </w:rPr>
              <w:t>R$1.117,32</w:t>
            </w:r>
          </w:p>
        </w:tc>
      </w:tr>
    </w:tbl>
    <w:p w:rsidR="00844BD7" w:rsidRDefault="00844BD7" w:rsidP="00D764FE">
      <w:pPr>
        <w:jc w:val="both"/>
        <w:rPr>
          <w:rFonts w:ascii="Arial" w:hAnsi="Arial" w:cs="Arial"/>
          <w:sz w:val="24"/>
          <w:szCs w:val="24"/>
        </w:rPr>
      </w:pPr>
    </w:p>
    <w:p w:rsidR="002936D5" w:rsidRPr="00707964" w:rsidRDefault="002936D5" w:rsidP="00D764FE">
      <w:pPr>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AC6A2A" w:rsidRDefault="002936D5" w:rsidP="00AC6A2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 xml:space="preserve">em até 30 (trinta) dias,  contados a partir da aprovação do respectivo processo pelo órgão competente, mediante apresentação da respectiva nota fiscal, acompanhada </w:t>
      </w:r>
      <w:r w:rsidR="00AC6A2A" w:rsidRPr="00373468">
        <w:rPr>
          <w:rFonts w:ascii="Arial" w:hAnsi="Arial" w:cs="Arial"/>
          <w:sz w:val="24"/>
          <w:szCs w:val="24"/>
        </w:rPr>
        <w:t>das Certidões Negativa de Débitos Relativos aos Tributos Federais e à Dívida, nos termos da Portaria Conjunta RFB/PGFN nº 1751/14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lastRenderedPageBreak/>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F342B1" w:rsidRPr="00707964" w:rsidRDefault="00F342B1" w:rsidP="002936D5">
      <w:pPr>
        <w:tabs>
          <w:tab w:val="left" w:pos="0"/>
        </w:tabs>
        <w:jc w:val="both"/>
        <w:rPr>
          <w:rFonts w:ascii="Arial" w:hAnsi="Arial" w:cs="Arial"/>
          <w:bCs/>
          <w:sz w:val="24"/>
          <w:szCs w:val="24"/>
        </w:rPr>
      </w:pPr>
    </w:p>
    <w:tbl>
      <w:tblPr>
        <w:tblStyle w:val="Tabelacomgrade2"/>
        <w:tblW w:w="9639" w:type="dxa"/>
        <w:jc w:val="right"/>
        <w:tblInd w:w="-459" w:type="dxa"/>
        <w:tblLook w:val="04A0"/>
      </w:tblPr>
      <w:tblGrid>
        <w:gridCol w:w="2537"/>
        <w:gridCol w:w="1719"/>
        <w:gridCol w:w="2407"/>
        <w:gridCol w:w="2976"/>
      </w:tblGrid>
      <w:tr w:rsidR="002B36BC" w:rsidRPr="002B36BC" w:rsidTr="002B36BC">
        <w:trPr>
          <w:jc w:val="right"/>
        </w:trPr>
        <w:tc>
          <w:tcPr>
            <w:tcW w:w="2537" w:type="dxa"/>
          </w:tcPr>
          <w:p w:rsidR="002B36BC" w:rsidRPr="002B36BC" w:rsidRDefault="002B36BC" w:rsidP="002B36BC">
            <w:pPr>
              <w:rPr>
                <w:b/>
                <w:szCs w:val="24"/>
              </w:rPr>
            </w:pPr>
            <w:r w:rsidRPr="002B36BC">
              <w:rPr>
                <w:b/>
                <w:szCs w:val="24"/>
              </w:rPr>
              <w:t>Secretaria:</w:t>
            </w:r>
          </w:p>
        </w:tc>
        <w:tc>
          <w:tcPr>
            <w:tcW w:w="7102" w:type="dxa"/>
            <w:gridSpan w:val="3"/>
          </w:tcPr>
          <w:p w:rsidR="002B36BC" w:rsidRPr="002B36BC" w:rsidRDefault="002B36BC" w:rsidP="002B36BC">
            <w:pPr>
              <w:rPr>
                <w:b/>
                <w:szCs w:val="24"/>
              </w:rPr>
            </w:pPr>
            <w:r w:rsidRPr="002B36BC">
              <w:rPr>
                <w:b/>
                <w:szCs w:val="24"/>
              </w:rPr>
              <w:t>10 Secretaria M. de Meio Ambiente, Agricultura e Pesca</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Unidade:</w:t>
            </w:r>
          </w:p>
        </w:tc>
        <w:tc>
          <w:tcPr>
            <w:tcW w:w="7102" w:type="dxa"/>
            <w:gridSpan w:val="3"/>
          </w:tcPr>
          <w:p w:rsidR="002B36BC" w:rsidRPr="002B36BC" w:rsidRDefault="002B36BC" w:rsidP="002B36BC">
            <w:pPr>
              <w:rPr>
                <w:szCs w:val="24"/>
              </w:rPr>
            </w:pPr>
            <w:r w:rsidRPr="002B36BC">
              <w:rPr>
                <w:szCs w:val="24"/>
              </w:rPr>
              <w:t>10.01 Gabinete do Secretário</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Funcional Programática:</w:t>
            </w:r>
          </w:p>
        </w:tc>
        <w:tc>
          <w:tcPr>
            <w:tcW w:w="7102" w:type="dxa"/>
            <w:gridSpan w:val="3"/>
          </w:tcPr>
          <w:p w:rsidR="002B36BC" w:rsidRPr="002B36BC" w:rsidRDefault="002B36BC" w:rsidP="002B36BC">
            <w:pPr>
              <w:rPr>
                <w:szCs w:val="24"/>
              </w:rPr>
            </w:pPr>
            <w:r w:rsidRPr="002B36BC">
              <w:rPr>
                <w:szCs w:val="24"/>
              </w:rPr>
              <w:t>18.122.0111.2045</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Projeto/Atividade:</w:t>
            </w:r>
          </w:p>
        </w:tc>
        <w:tc>
          <w:tcPr>
            <w:tcW w:w="7102" w:type="dxa"/>
            <w:gridSpan w:val="3"/>
          </w:tcPr>
          <w:p w:rsidR="002B36BC" w:rsidRPr="002B36BC" w:rsidRDefault="002B36BC" w:rsidP="002B36BC">
            <w:pPr>
              <w:rPr>
                <w:szCs w:val="24"/>
              </w:rPr>
            </w:pPr>
            <w:r w:rsidRPr="002B36BC">
              <w:rPr>
                <w:szCs w:val="24"/>
              </w:rPr>
              <w:t>Manutenção da Secretaria de Meio Ambiente</w:t>
            </w:r>
          </w:p>
        </w:tc>
      </w:tr>
      <w:tr w:rsidR="002B36BC" w:rsidRPr="002B36BC" w:rsidTr="002B36BC">
        <w:trPr>
          <w:jc w:val="right"/>
        </w:trPr>
        <w:tc>
          <w:tcPr>
            <w:tcW w:w="2537" w:type="dxa"/>
          </w:tcPr>
          <w:p w:rsidR="002B36BC" w:rsidRPr="002B36BC" w:rsidRDefault="002B36BC" w:rsidP="002B36BC">
            <w:pPr>
              <w:rPr>
                <w:szCs w:val="24"/>
              </w:rPr>
            </w:pPr>
            <w:r w:rsidRPr="002B36BC">
              <w:rPr>
                <w:b/>
                <w:szCs w:val="24"/>
              </w:rPr>
              <w:t>Reduzido</w:t>
            </w:r>
            <w:r w:rsidRPr="002B36BC">
              <w:rPr>
                <w:szCs w:val="24"/>
              </w:rPr>
              <w:t>: 2653</w:t>
            </w:r>
          </w:p>
        </w:tc>
        <w:tc>
          <w:tcPr>
            <w:tcW w:w="1719" w:type="dxa"/>
          </w:tcPr>
          <w:p w:rsidR="002B36BC" w:rsidRPr="002B36BC" w:rsidRDefault="002B36BC" w:rsidP="002B36BC">
            <w:pPr>
              <w:rPr>
                <w:b/>
                <w:szCs w:val="24"/>
              </w:rPr>
            </w:pPr>
            <w:r w:rsidRPr="002B36BC">
              <w:rPr>
                <w:b/>
                <w:szCs w:val="24"/>
              </w:rPr>
              <w:t>Categoria Econômica:</w:t>
            </w:r>
          </w:p>
        </w:tc>
        <w:tc>
          <w:tcPr>
            <w:tcW w:w="2407" w:type="dxa"/>
          </w:tcPr>
          <w:p w:rsidR="002B36BC" w:rsidRPr="002B36BC" w:rsidRDefault="002B36BC" w:rsidP="002B36BC">
            <w:pPr>
              <w:rPr>
                <w:szCs w:val="24"/>
              </w:rPr>
            </w:pPr>
            <w:r w:rsidRPr="002B36BC">
              <w:rPr>
                <w:szCs w:val="24"/>
              </w:rPr>
              <w:t>33.90.30.00.00</w:t>
            </w:r>
          </w:p>
        </w:tc>
        <w:tc>
          <w:tcPr>
            <w:tcW w:w="2976" w:type="dxa"/>
          </w:tcPr>
          <w:p w:rsidR="002B36BC" w:rsidRPr="002B36BC" w:rsidRDefault="002B36BC" w:rsidP="002B36BC">
            <w:pPr>
              <w:rPr>
                <w:szCs w:val="24"/>
              </w:rPr>
            </w:pPr>
            <w:r w:rsidRPr="002B36BC">
              <w:rPr>
                <w:szCs w:val="24"/>
              </w:rPr>
              <w:t>Material de Consumo</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Desdobramento Reduzido</w:t>
            </w:r>
          </w:p>
        </w:tc>
        <w:tc>
          <w:tcPr>
            <w:tcW w:w="1719" w:type="dxa"/>
          </w:tcPr>
          <w:p w:rsidR="002B36BC" w:rsidRPr="002B36BC" w:rsidRDefault="002B36BC" w:rsidP="002B36BC">
            <w:pPr>
              <w:rPr>
                <w:szCs w:val="24"/>
              </w:rPr>
            </w:pPr>
            <w:r w:rsidRPr="002B36BC">
              <w:rPr>
                <w:szCs w:val="24"/>
              </w:rPr>
              <w:t>2679</w:t>
            </w:r>
          </w:p>
        </w:tc>
        <w:tc>
          <w:tcPr>
            <w:tcW w:w="2407" w:type="dxa"/>
          </w:tcPr>
          <w:p w:rsidR="002B36BC" w:rsidRPr="002B36BC" w:rsidRDefault="002B36BC" w:rsidP="002B36BC">
            <w:pPr>
              <w:rPr>
                <w:szCs w:val="24"/>
              </w:rPr>
            </w:pPr>
            <w:r w:rsidRPr="002B36BC">
              <w:rPr>
                <w:szCs w:val="24"/>
              </w:rPr>
              <w:t>3.3.90.30.39.99</w:t>
            </w:r>
          </w:p>
        </w:tc>
        <w:tc>
          <w:tcPr>
            <w:tcW w:w="2976" w:type="dxa"/>
          </w:tcPr>
          <w:p w:rsidR="002B36BC" w:rsidRPr="002B36BC" w:rsidRDefault="002B36BC" w:rsidP="002B36BC">
            <w:pPr>
              <w:rPr>
                <w:szCs w:val="24"/>
              </w:rPr>
            </w:pPr>
            <w:r w:rsidRPr="002B36BC">
              <w:rPr>
                <w:szCs w:val="24"/>
              </w:rPr>
              <w:t xml:space="preserve">Outros Materiais para Manutenção de Veículos </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Fonte de Recurso:</w:t>
            </w:r>
          </w:p>
        </w:tc>
        <w:tc>
          <w:tcPr>
            <w:tcW w:w="1719" w:type="dxa"/>
            <w:tcBorders>
              <w:right w:val="single" w:sz="4" w:space="0" w:color="auto"/>
            </w:tcBorders>
          </w:tcPr>
          <w:p w:rsidR="002B36BC" w:rsidRPr="002B36BC" w:rsidRDefault="002B36BC" w:rsidP="002B36BC">
            <w:pPr>
              <w:rPr>
                <w:szCs w:val="24"/>
              </w:rPr>
            </w:pPr>
            <w:r w:rsidRPr="002B36BC">
              <w:rPr>
                <w:szCs w:val="24"/>
              </w:rPr>
              <w:t>000</w:t>
            </w:r>
          </w:p>
        </w:tc>
        <w:tc>
          <w:tcPr>
            <w:tcW w:w="2407" w:type="dxa"/>
            <w:tcBorders>
              <w:left w:val="single" w:sz="4" w:space="0" w:color="auto"/>
              <w:right w:val="single" w:sz="4" w:space="0" w:color="auto"/>
            </w:tcBorders>
          </w:tcPr>
          <w:p w:rsidR="002B36BC" w:rsidRPr="002B36BC" w:rsidRDefault="002B36BC" w:rsidP="00EC2F37">
            <w:pPr>
              <w:rPr>
                <w:b/>
                <w:szCs w:val="24"/>
              </w:rPr>
            </w:pPr>
            <w:r w:rsidRPr="002B36BC">
              <w:rPr>
                <w:b/>
                <w:szCs w:val="24"/>
              </w:rPr>
              <w:t xml:space="preserve">Reserva nº </w:t>
            </w:r>
            <w:r w:rsidR="00EC2F37">
              <w:rPr>
                <w:b/>
                <w:szCs w:val="24"/>
              </w:rPr>
              <w:t>2202</w:t>
            </w:r>
          </w:p>
        </w:tc>
        <w:tc>
          <w:tcPr>
            <w:tcW w:w="2976" w:type="dxa"/>
            <w:tcBorders>
              <w:left w:val="single" w:sz="4" w:space="0" w:color="auto"/>
            </w:tcBorders>
          </w:tcPr>
          <w:p w:rsidR="002B36BC" w:rsidRPr="002B36BC" w:rsidRDefault="002B36BC" w:rsidP="002B36BC">
            <w:pPr>
              <w:rPr>
                <w:b/>
                <w:szCs w:val="24"/>
              </w:rPr>
            </w:pPr>
            <w:r w:rsidRPr="002B36BC">
              <w:rPr>
                <w:b/>
                <w:szCs w:val="24"/>
              </w:rPr>
              <w:t>R$ 649,32</w:t>
            </w:r>
          </w:p>
        </w:tc>
      </w:tr>
      <w:tr w:rsidR="002B36BC" w:rsidRPr="002B36BC" w:rsidTr="002B36BC">
        <w:trPr>
          <w:jc w:val="right"/>
        </w:trPr>
        <w:tc>
          <w:tcPr>
            <w:tcW w:w="2537" w:type="dxa"/>
          </w:tcPr>
          <w:p w:rsidR="002B36BC" w:rsidRPr="002B36BC" w:rsidRDefault="002B36BC" w:rsidP="002B36BC">
            <w:pPr>
              <w:rPr>
                <w:szCs w:val="24"/>
              </w:rPr>
            </w:pPr>
            <w:r w:rsidRPr="002B36BC">
              <w:rPr>
                <w:b/>
                <w:szCs w:val="24"/>
              </w:rPr>
              <w:t>Reduzido</w:t>
            </w:r>
            <w:r w:rsidRPr="002B36BC">
              <w:rPr>
                <w:szCs w:val="24"/>
              </w:rPr>
              <w:t>: 2688</w:t>
            </w:r>
          </w:p>
        </w:tc>
        <w:tc>
          <w:tcPr>
            <w:tcW w:w="1719" w:type="dxa"/>
          </w:tcPr>
          <w:p w:rsidR="002B36BC" w:rsidRPr="002B36BC" w:rsidRDefault="002B36BC" w:rsidP="002B36BC">
            <w:pPr>
              <w:rPr>
                <w:b/>
                <w:szCs w:val="24"/>
              </w:rPr>
            </w:pPr>
            <w:r w:rsidRPr="002B36BC">
              <w:rPr>
                <w:b/>
                <w:szCs w:val="24"/>
              </w:rPr>
              <w:t>Categoria Econômica:</w:t>
            </w:r>
          </w:p>
        </w:tc>
        <w:tc>
          <w:tcPr>
            <w:tcW w:w="2407" w:type="dxa"/>
          </w:tcPr>
          <w:p w:rsidR="002B36BC" w:rsidRPr="002B36BC" w:rsidRDefault="002B36BC" w:rsidP="002B36BC">
            <w:pPr>
              <w:rPr>
                <w:szCs w:val="24"/>
              </w:rPr>
            </w:pPr>
            <w:r w:rsidRPr="002B36BC">
              <w:rPr>
                <w:szCs w:val="24"/>
              </w:rPr>
              <w:t>33.90.39.00.00</w:t>
            </w:r>
          </w:p>
        </w:tc>
        <w:tc>
          <w:tcPr>
            <w:tcW w:w="2976" w:type="dxa"/>
          </w:tcPr>
          <w:p w:rsidR="002B36BC" w:rsidRPr="002B36BC" w:rsidRDefault="002B36BC" w:rsidP="002B36BC">
            <w:pPr>
              <w:rPr>
                <w:szCs w:val="24"/>
              </w:rPr>
            </w:pPr>
            <w:r w:rsidRPr="002B36BC">
              <w:rPr>
                <w:szCs w:val="24"/>
              </w:rPr>
              <w:t xml:space="preserve">Outros Serviços de Terceiros </w:t>
            </w:r>
            <w:proofErr w:type="spellStart"/>
            <w:r w:rsidRPr="002B36BC">
              <w:rPr>
                <w:szCs w:val="24"/>
              </w:rPr>
              <w:t>P.J.</w:t>
            </w:r>
            <w:proofErr w:type="spellEnd"/>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Desdobramento Reduzido</w:t>
            </w:r>
          </w:p>
        </w:tc>
        <w:tc>
          <w:tcPr>
            <w:tcW w:w="1719" w:type="dxa"/>
          </w:tcPr>
          <w:p w:rsidR="002B36BC" w:rsidRPr="002B36BC" w:rsidRDefault="002B36BC" w:rsidP="002B36BC">
            <w:pPr>
              <w:rPr>
                <w:szCs w:val="24"/>
              </w:rPr>
            </w:pPr>
            <w:r w:rsidRPr="002B36BC">
              <w:rPr>
                <w:szCs w:val="24"/>
              </w:rPr>
              <w:t>2699</w:t>
            </w:r>
          </w:p>
        </w:tc>
        <w:tc>
          <w:tcPr>
            <w:tcW w:w="2407" w:type="dxa"/>
          </w:tcPr>
          <w:p w:rsidR="002B36BC" w:rsidRPr="002B36BC" w:rsidRDefault="002B36BC" w:rsidP="002B36BC">
            <w:pPr>
              <w:rPr>
                <w:szCs w:val="24"/>
              </w:rPr>
            </w:pPr>
            <w:r w:rsidRPr="002B36BC">
              <w:rPr>
                <w:szCs w:val="24"/>
              </w:rPr>
              <w:t>3.3.90.39.19.04</w:t>
            </w:r>
          </w:p>
        </w:tc>
        <w:tc>
          <w:tcPr>
            <w:tcW w:w="2976" w:type="dxa"/>
          </w:tcPr>
          <w:p w:rsidR="002B36BC" w:rsidRPr="002B36BC" w:rsidRDefault="002B36BC" w:rsidP="002B36BC">
            <w:pPr>
              <w:rPr>
                <w:szCs w:val="24"/>
              </w:rPr>
            </w:pPr>
            <w:r w:rsidRPr="002B36BC">
              <w:rPr>
                <w:szCs w:val="24"/>
              </w:rPr>
              <w:t>Serviços Gerais de Mecânica Veicular</w:t>
            </w:r>
          </w:p>
        </w:tc>
      </w:tr>
      <w:tr w:rsidR="002B36BC" w:rsidRPr="002B36BC" w:rsidTr="002B36BC">
        <w:trPr>
          <w:jc w:val="right"/>
        </w:trPr>
        <w:tc>
          <w:tcPr>
            <w:tcW w:w="2537" w:type="dxa"/>
          </w:tcPr>
          <w:p w:rsidR="002B36BC" w:rsidRPr="002B36BC" w:rsidRDefault="002B36BC" w:rsidP="002B36BC">
            <w:pPr>
              <w:rPr>
                <w:b/>
                <w:szCs w:val="24"/>
              </w:rPr>
            </w:pPr>
            <w:r w:rsidRPr="002B36BC">
              <w:rPr>
                <w:b/>
                <w:szCs w:val="24"/>
              </w:rPr>
              <w:t>Fonte de Recurso:</w:t>
            </w:r>
          </w:p>
        </w:tc>
        <w:tc>
          <w:tcPr>
            <w:tcW w:w="1719" w:type="dxa"/>
            <w:tcBorders>
              <w:right w:val="single" w:sz="4" w:space="0" w:color="auto"/>
            </w:tcBorders>
          </w:tcPr>
          <w:p w:rsidR="002B36BC" w:rsidRPr="002B36BC" w:rsidRDefault="002B36BC" w:rsidP="002B36BC">
            <w:pPr>
              <w:rPr>
                <w:szCs w:val="24"/>
              </w:rPr>
            </w:pPr>
            <w:r w:rsidRPr="002B36BC">
              <w:rPr>
                <w:szCs w:val="24"/>
              </w:rPr>
              <w:t>000</w:t>
            </w:r>
          </w:p>
        </w:tc>
        <w:tc>
          <w:tcPr>
            <w:tcW w:w="2407" w:type="dxa"/>
            <w:tcBorders>
              <w:left w:val="single" w:sz="4" w:space="0" w:color="auto"/>
              <w:right w:val="single" w:sz="4" w:space="0" w:color="auto"/>
            </w:tcBorders>
          </w:tcPr>
          <w:p w:rsidR="002B36BC" w:rsidRPr="002B36BC" w:rsidRDefault="002B36BC" w:rsidP="00EC2F37">
            <w:pPr>
              <w:rPr>
                <w:b/>
                <w:szCs w:val="24"/>
              </w:rPr>
            </w:pPr>
            <w:r w:rsidRPr="002B36BC">
              <w:rPr>
                <w:b/>
                <w:szCs w:val="24"/>
              </w:rPr>
              <w:t xml:space="preserve">Reserva nº </w:t>
            </w:r>
            <w:r w:rsidR="00EC2F37">
              <w:rPr>
                <w:b/>
                <w:szCs w:val="24"/>
              </w:rPr>
              <w:t>2203</w:t>
            </w:r>
          </w:p>
        </w:tc>
        <w:tc>
          <w:tcPr>
            <w:tcW w:w="2976" w:type="dxa"/>
            <w:tcBorders>
              <w:left w:val="single" w:sz="4" w:space="0" w:color="auto"/>
            </w:tcBorders>
          </w:tcPr>
          <w:p w:rsidR="002B36BC" w:rsidRPr="002B36BC" w:rsidRDefault="002B36BC" w:rsidP="002B36BC">
            <w:pPr>
              <w:rPr>
                <w:b/>
                <w:szCs w:val="24"/>
              </w:rPr>
            </w:pPr>
            <w:r w:rsidRPr="002B36BC">
              <w:rPr>
                <w:b/>
                <w:szCs w:val="24"/>
              </w:rPr>
              <w:t>R$ 468,00</w:t>
            </w:r>
          </w:p>
        </w:tc>
      </w:tr>
    </w:tbl>
    <w:p w:rsidR="00844BD7" w:rsidRDefault="00844BD7" w:rsidP="00517DD4">
      <w:pPr>
        <w:jc w:val="both"/>
        <w:rPr>
          <w:rFonts w:ascii="Arial" w:hAnsi="Arial" w:cs="Arial"/>
          <w:sz w:val="24"/>
          <w:szCs w:val="24"/>
        </w:rPr>
      </w:pPr>
    </w:p>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w:t>
      </w:r>
      <w:r w:rsidR="002B36BC">
        <w:rPr>
          <w:rFonts w:ascii="Arial" w:hAnsi="Arial" w:cs="Arial"/>
          <w:sz w:val="24"/>
          <w:szCs w:val="24"/>
        </w:rPr>
        <w:t xml:space="preserve"> </w:t>
      </w:r>
      <w:r w:rsidR="002B36BC" w:rsidRPr="002B36BC">
        <w:rPr>
          <w:rFonts w:ascii="Arial" w:hAnsi="Arial" w:cs="Arial"/>
          <w:b/>
          <w:sz w:val="24"/>
          <w:szCs w:val="24"/>
        </w:rPr>
        <w:t>R$1.117,32 (um mil, cento e dezessete reais e trinta e dois centavos)</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2C5576">
        <w:rPr>
          <w:rFonts w:ascii="Arial" w:hAnsi="Arial" w:cs="Arial"/>
          <w:sz w:val="24"/>
          <w:szCs w:val="24"/>
        </w:rPr>
        <w:t>0</w:t>
      </w:r>
      <w:r w:rsidR="0098414E">
        <w:rPr>
          <w:rFonts w:ascii="Arial" w:hAnsi="Arial" w:cs="Arial"/>
          <w:sz w:val="24"/>
          <w:szCs w:val="24"/>
        </w:rPr>
        <w:t>1</w:t>
      </w:r>
      <w:r w:rsidRPr="00707964">
        <w:rPr>
          <w:rFonts w:ascii="Arial" w:hAnsi="Arial" w:cs="Arial"/>
          <w:sz w:val="24"/>
          <w:szCs w:val="24"/>
        </w:rPr>
        <w:t xml:space="preserve"> (</w:t>
      </w:r>
      <w:r w:rsidR="0098414E">
        <w:rPr>
          <w:rFonts w:ascii="Arial" w:hAnsi="Arial" w:cs="Arial"/>
          <w:sz w:val="24"/>
          <w:szCs w:val="24"/>
        </w:rPr>
        <w:t>um</w:t>
      </w:r>
      <w:r w:rsidRPr="00707964">
        <w:rPr>
          <w:rFonts w:ascii="Arial" w:hAnsi="Arial" w:cs="Arial"/>
          <w:sz w:val="24"/>
          <w:szCs w:val="24"/>
        </w:rPr>
        <w:t>) dia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CA6C34" w:rsidRDefault="00CA6C34" w:rsidP="00E75C32">
      <w:pPr>
        <w:autoSpaceDE w:val="0"/>
        <w:autoSpaceDN w:val="0"/>
        <w:adjustRightInd w:val="0"/>
        <w:spacing w:beforeLines="60" w:afterLines="60"/>
        <w:jc w:val="both"/>
        <w:rPr>
          <w:rFonts w:ascii="Arial" w:hAnsi="Arial" w:cs="Arial"/>
          <w:b/>
          <w:bCs/>
          <w:color w:val="000000"/>
          <w:sz w:val="24"/>
          <w:szCs w:val="24"/>
        </w:rPr>
      </w:pPr>
      <w:r w:rsidRPr="00CC7D9F">
        <w:rPr>
          <w:rFonts w:ascii="Arial" w:hAnsi="Arial" w:cs="Arial"/>
          <w:bCs/>
          <w:color w:val="000000"/>
          <w:sz w:val="24"/>
          <w:szCs w:val="24"/>
        </w:rPr>
        <w:t>a)</w:t>
      </w:r>
      <w:r>
        <w:rPr>
          <w:rFonts w:ascii="Arial" w:hAnsi="Arial" w:cs="Arial"/>
          <w:b/>
          <w:bCs/>
          <w:color w:val="000000"/>
          <w:sz w:val="24"/>
          <w:szCs w:val="24"/>
        </w:rPr>
        <w:t xml:space="preserve"> </w:t>
      </w:r>
      <w:r w:rsidRPr="009C1E3B">
        <w:rPr>
          <w:rFonts w:ascii="Arial" w:hAnsi="Arial" w:cs="Arial"/>
          <w:bCs/>
          <w:color w:val="000000"/>
          <w:sz w:val="24"/>
          <w:szCs w:val="24"/>
        </w:rPr>
        <w:t>manter as mesmas condições de habilitação durante a vigência do Contrato</w:t>
      </w:r>
      <w:r>
        <w:rPr>
          <w:rFonts w:ascii="Arial" w:hAnsi="Arial" w:cs="Arial"/>
          <w:b/>
          <w:bCs/>
          <w:color w:val="000000"/>
          <w:sz w:val="24"/>
          <w:szCs w:val="24"/>
        </w:rPr>
        <w:t>;</w:t>
      </w:r>
    </w:p>
    <w:p w:rsidR="002936D5" w:rsidRPr="00707964" w:rsidRDefault="00CA6C34"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b</w:t>
      </w:r>
      <w:r w:rsidR="002936D5" w:rsidRPr="00707964">
        <w:rPr>
          <w:rFonts w:ascii="Arial" w:hAnsi="Arial" w:cs="Arial"/>
          <w:sz w:val="24"/>
          <w:szCs w:val="24"/>
        </w:rPr>
        <w:t>) Fornecer todas as peças necessárias para realização do serviço objeto do presente contrato;</w:t>
      </w:r>
    </w:p>
    <w:p w:rsidR="002936D5" w:rsidRPr="00707964" w:rsidRDefault="00CA6C34"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c</w:t>
      </w:r>
      <w:r w:rsidR="002936D5" w:rsidRPr="00707964">
        <w:rPr>
          <w:rFonts w:ascii="Arial" w:hAnsi="Arial" w:cs="Arial"/>
          <w:sz w:val="24"/>
          <w:szCs w:val="24"/>
        </w:rPr>
        <w:t>)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Pr="00707964" w:rsidRDefault="00CA6C34"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d</w:t>
      </w:r>
      <w:r w:rsidR="002936D5" w:rsidRPr="00707964">
        <w:rPr>
          <w:rFonts w:ascii="Arial" w:hAnsi="Arial" w:cs="Arial"/>
          <w:sz w:val="24"/>
          <w:szCs w:val="24"/>
        </w:rPr>
        <w:t>) Reparar, corrigir, remover ou substituir, às suas expensas, no total ou em parte, no prazo fixado pelo fiscal do contrato, os serviços efetuados em que se verificarem vícios, defeitos ou incorreções resultantes da execução ou dos materiais empregados.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CA6C34" w:rsidRDefault="00CA6C34" w:rsidP="00CA6C34">
      <w:pPr>
        <w:widowControl w:val="0"/>
        <w:overflowPunct w:val="0"/>
        <w:autoSpaceDE w:val="0"/>
        <w:autoSpaceDN w:val="0"/>
        <w:adjustRightInd w:val="0"/>
        <w:ind w:right="-142"/>
        <w:jc w:val="both"/>
        <w:rPr>
          <w:rFonts w:ascii="Arial" w:hAnsi="Arial" w:cs="Arial"/>
          <w:b/>
          <w:sz w:val="24"/>
          <w:szCs w:val="24"/>
        </w:rPr>
      </w:pPr>
      <w:r w:rsidRPr="009C1E3B">
        <w:rPr>
          <w:rFonts w:ascii="Arial" w:hAnsi="Arial" w:cs="Arial"/>
          <w:b/>
          <w:sz w:val="24"/>
          <w:szCs w:val="24"/>
        </w:rPr>
        <w:t xml:space="preserve">CLÁUSULA DÉCIMA </w:t>
      </w:r>
      <w:r>
        <w:rPr>
          <w:rFonts w:ascii="Arial" w:hAnsi="Arial" w:cs="Arial"/>
          <w:b/>
          <w:sz w:val="24"/>
          <w:szCs w:val="24"/>
        </w:rPr>
        <w:t>QUARTA</w:t>
      </w:r>
      <w:r w:rsidRPr="009C1E3B">
        <w:rPr>
          <w:rFonts w:ascii="Arial" w:hAnsi="Arial" w:cs="Arial"/>
          <w:b/>
          <w:sz w:val="24"/>
          <w:szCs w:val="24"/>
        </w:rPr>
        <w:t xml:space="preserve"> - </w:t>
      </w:r>
      <w:r>
        <w:rPr>
          <w:rFonts w:ascii="Arial" w:hAnsi="Arial" w:cs="Arial"/>
          <w:b/>
          <w:sz w:val="24"/>
          <w:szCs w:val="24"/>
        </w:rPr>
        <w:t xml:space="preserve">DA </w:t>
      </w:r>
      <w:r w:rsidRPr="009C1E3B">
        <w:rPr>
          <w:rFonts w:ascii="Arial" w:hAnsi="Arial" w:cs="Arial"/>
          <w:b/>
          <w:sz w:val="24"/>
          <w:szCs w:val="24"/>
        </w:rPr>
        <w:t xml:space="preserve">VINCULAÇÃO </w:t>
      </w:r>
    </w:p>
    <w:p w:rsidR="00CA6C34" w:rsidRDefault="00CA6C34" w:rsidP="00CA6C34">
      <w:pPr>
        <w:autoSpaceDE w:val="0"/>
        <w:autoSpaceDN w:val="0"/>
        <w:adjustRightInd w:val="0"/>
        <w:jc w:val="both"/>
        <w:rPr>
          <w:rFonts w:ascii="Arial" w:hAnsi="Arial" w:cs="Arial"/>
          <w:sz w:val="24"/>
          <w:szCs w:val="24"/>
        </w:rPr>
      </w:pPr>
      <w:r>
        <w:rPr>
          <w:rFonts w:ascii="Arial" w:hAnsi="Arial" w:cs="Arial"/>
          <w:sz w:val="24"/>
          <w:szCs w:val="24"/>
        </w:rPr>
        <w:t>É parte</w:t>
      </w:r>
      <w:r w:rsidRPr="007B7F21">
        <w:rPr>
          <w:rFonts w:ascii="Arial" w:hAnsi="Arial" w:cs="Arial"/>
          <w:sz w:val="24"/>
          <w:szCs w:val="24"/>
        </w:rPr>
        <w:t xml:space="preserve"> integrante deste contrato a proposta</w:t>
      </w:r>
      <w:r>
        <w:rPr>
          <w:rFonts w:ascii="Arial" w:hAnsi="Arial" w:cs="Arial"/>
          <w:sz w:val="24"/>
          <w:szCs w:val="24"/>
        </w:rPr>
        <w:t xml:space="preserve"> de preço</w:t>
      </w:r>
      <w:r w:rsidRPr="007B7F21">
        <w:rPr>
          <w:rFonts w:ascii="Arial" w:hAnsi="Arial" w:cs="Arial"/>
          <w:sz w:val="24"/>
          <w:szCs w:val="24"/>
        </w:rPr>
        <w:t xml:space="preserve"> apresentada pela CONTRATADA ao Processo de </w:t>
      </w:r>
      <w:r>
        <w:rPr>
          <w:rFonts w:ascii="Arial" w:hAnsi="Arial" w:cs="Arial"/>
          <w:sz w:val="24"/>
          <w:szCs w:val="24"/>
        </w:rPr>
        <w:t>Inexigibilidade</w:t>
      </w:r>
      <w:r w:rsidRPr="007B7F21">
        <w:rPr>
          <w:rFonts w:ascii="Arial" w:hAnsi="Arial" w:cs="Arial"/>
          <w:sz w:val="24"/>
          <w:szCs w:val="24"/>
        </w:rPr>
        <w:t xml:space="preserve"> nº </w:t>
      </w:r>
      <w:r>
        <w:rPr>
          <w:rFonts w:ascii="Arial" w:hAnsi="Arial" w:cs="Arial"/>
          <w:sz w:val="24"/>
          <w:szCs w:val="24"/>
        </w:rPr>
        <w:t>016</w:t>
      </w:r>
      <w:r w:rsidRPr="008A7104">
        <w:rPr>
          <w:rFonts w:ascii="Arial" w:hAnsi="Arial" w:cs="Arial"/>
          <w:sz w:val="24"/>
          <w:szCs w:val="24"/>
        </w:rPr>
        <w:t>/2018</w:t>
      </w:r>
      <w:r>
        <w:rPr>
          <w:rFonts w:ascii="Arial" w:hAnsi="Arial" w:cs="Arial"/>
          <w:sz w:val="24"/>
          <w:szCs w:val="24"/>
        </w:rPr>
        <w:t xml:space="preserve">, </w:t>
      </w:r>
      <w:r w:rsidRPr="007B7F21">
        <w:rPr>
          <w:rFonts w:ascii="Arial" w:hAnsi="Arial" w:cs="Arial"/>
          <w:sz w:val="24"/>
          <w:szCs w:val="24"/>
        </w:rPr>
        <w:t xml:space="preserve"> que o precedeu.</w:t>
      </w:r>
    </w:p>
    <w:p w:rsidR="00CA6C34" w:rsidRPr="007B7F21" w:rsidRDefault="00CA6C34" w:rsidP="00CA6C34">
      <w:pPr>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w:t>
      </w:r>
      <w:r w:rsidR="00CA6C34">
        <w:rPr>
          <w:rFonts w:ascii="Arial" w:hAnsi="Arial" w:cs="Arial"/>
          <w:b/>
          <w:bCs/>
          <w:sz w:val="24"/>
          <w:szCs w:val="24"/>
        </w:rPr>
        <w:t>INTA</w:t>
      </w:r>
      <w:r w:rsidRPr="00707964">
        <w:rPr>
          <w:rFonts w:ascii="Arial" w:hAnsi="Arial" w:cs="Arial"/>
          <w:b/>
          <w:bCs/>
          <w:sz w:val="24"/>
          <w:szCs w:val="24"/>
        </w:rPr>
        <w:t xml:space="preserve"> – DOS CASOS OMISSOS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CA6C34">
        <w:rPr>
          <w:rFonts w:ascii="Arial" w:hAnsi="Arial" w:cs="Arial"/>
          <w:b/>
          <w:bCs/>
          <w:sz w:val="24"/>
          <w:szCs w:val="24"/>
        </w:rPr>
        <w:t>SEXTA</w:t>
      </w:r>
      <w:r w:rsidRPr="00707964">
        <w:rPr>
          <w:rFonts w:ascii="Arial" w:hAnsi="Arial" w:cs="Arial"/>
          <w:b/>
          <w:bCs/>
          <w:sz w:val="24"/>
          <w:szCs w:val="24"/>
        </w:rPr>
        <w:t xml:space="preserve">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p>
    <w:p w:rsidR="0098414E" w:rsidRDefault="0098414E"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14095F" w:rsidRDefault="0014095F" w:rsidP="00517DD4">
      <w:pPr>
        <w:ind w:right="-142"/>
        <w:jc w:val="center"/>
        <w:rPr>
          <w:rFonts w:ascii="Arial" w:hAnsi="Arial" w:cs="Arial"/>
          <w:bCs/>
          <w:sz w:val="24"/>
          <w:szCs w:val="24"/>
        </w:rPr>
      </w:pP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9C64D3">
        <w:rPr>
          <w:rFonts w:ascii="Arial" w:hAnsi="Arial" w:cs="Arial"/>
          <w:sz w:val="24"/>
          <w:szCs w:val="24"/>
        </w:rPr>
        <w:t>06</w:t>
      </w:r>
      <w:r w:rsidRPr="00B154C2">
        <w:rPr>
          <w:rFonts w:ascii="Arial" w:hAnsi="Arial" w:cs="Arial"/>
          <w:sz w:val="24"/>
          <w:szCs w:val="24"/>
        </w:rPr>
        <w:t xml:space="preserve"> de</w:t>
      </w:r>
      <w:r w:rsidR="009C64D3">
        <w:rPr>
          <w:rFonts w:ascii="Arial" w:hAnsi="Arial" w:cs="Arial"/>
          <w:sz w:val="24"/>
          <w:szCs w:val="24"/>
        </w:rPr>
        <w:t xml:space="preserve"> agosto</w:t>
      </w:r>
      <w:r w:rsidRPr="00B154C2">
        <w:rPr>
          <w:rFonts w:ascii="Arial" w:hAnsi="Arial" w:cs="Arial"/>
          <w:sz w:val="24"/>
          <w:szCs w:val="24"/>
        </w:rPr>
        <w:t xml:space="preserve"> 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Pr="00B154C2" w:rsidRDefault="00756120" w:rsidP="00517DD4">
      <w:pPr>
        <w:tabs>
          <w:tab w:val="left" w:pos="5104"/>
        </w:tabs>
        <w:ind w:right="-142"/>
        <w:jc w:val="center"/>
        <w:rPr>
          <w:rFonts w:ascii="Arial" w:hAnsi="Arial" w:cs="Arial"/>
          <w:b/>
          <w:iCs/>
          <w:sz w:val="24"/>
          <w:szCs w:val="24"/>
        </w:rPr>
      </w:pPr>
    </w:p>
    <w:p w:rsidR="00517DD4" w:rsidRPr="00B154C2" w:rsidRDefault="00517DD4" w:rsidP="002C557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5B0D8B" w:rsidRDefault="0000632B" w:rsidP="002C5576">
      <w:pPr>
        <w:tabs>
          <w:tab w:val="left" w:pos="5104"/>
        </w:tabs>
        <w:ind w:right="-142"/>
        <w:jc w:val="center"/>
        <w:rPr>
          <w:rFonts w:ascii="Arial" w:hAnsi="Arial" w:cs="Arial"/>
          <w:iCs/>
          <w:sz w:val="24"/>
          <w:szCs w:val="24"/>
          <w:lang w:val="en-US"/>
        </w:rPr>
      </w:pPr>
      <w:proofErr w:type="spellStart"/>
      <w:r w:rsidRPr="005B0D8B">
        <w:rPr>
          <w:rFonts w:ascii="Arial" w:hAnsi="Arial" w:cs="Arial"/>
          <w:iCs/>
          <w:sz w:val="24"/>
          <w:szCs w:val="24"/>
          <w:lang w:val="en-US"/>
        </w:rPr>
        <w:t>Ruy</w:t>
      </w:r>
      <w:proofErr w:type="spellEnd"/>
      <w:r w:rsidRPr="005B0D8B">
        <w:rPr>
          <w:rFonts w:ascii="Arial" w:hAnsi="Arial" w:cs="Arial"/>
          <w:iCs/>
          <w:sz w:val="24"/>
          <w:szCs w:val="24"/>
          <w:lang w:val="en-US"/>
        </w:rPr>
        <w:t xml:space="preserve"> </w:t>
      </w:r>
      <w:proofErr w:type="spellStart"/>
      <w:r w:rsidR="003D3DA3" w:rsidRPr="005B0D8B">
        <w:rPr>
          <w:rFonts w:ascii="Arial" w:hAnsi="Arial" w:cs="Arial"/>
          <w:iCs/>
          <w:sz w:val="24"/>
          <w:szCs w:val="24"/>
          <w:lang w:val="en-US"/>
        </w:rPr>
        <w:t>Hauer</w:t>
      </w:r>
      <w:proofErr w:type="spellEnd"/>
      <w:r w:rsidR="003D3DA3" w:rsidRPr="005B0D8B">
        <w:rPr>
          <w:rFonts w:ascii="Arial" w:hAnsi="Arial" w:cs="Arial"/>
          <w:iCs/>
          <w:sz w:val="24"/>
          <w:szCs w:val="24"/>
          <w:lang w:val="en-US"/>
        </w:rPr>
        <w:t xml:space="preserve"> Reichert</w:t>
      </w:r>
    </w:p>
    <w:p w:rsidR="00517DD4" w:rsidRPr="005B0D8B" w:rsidRDefault="00517DD4" w:rsidP="002C5576">
      <w:pPr>
        <w:tabs>
          <w:tab w:val="left" w:pos="5104"/>
        </w:tabs>
        <w:ind w:right="-142"/>
        <w:jc w:val="center"/>
        <w:rPr>
          <w:rFonts w:ascii="Arial" w:hAnsi="Arial" w:cs="Arial"/>
          <w:iCs/>
          <w:sz w:val="24"/>
          <w:szCs w:val="24"/>
          <w:lang w:val="en-US"/>
        </w:rPr>
      </w:pPr>
      <w:r w:rsidRPr="005B0D8B">
        <w:rPr>
          <w:rFonts w:ascii="Arial" w:hAnsi="Arial" w:cs="Arial"/>
          <w:iCs/>
          <w:sz w:val="24"/>
          <w:szCs w:val="24"/>
          <w:lang w:val="en-US"/>
        </w:rPr>
        <w:t xml:space="preserve">CPF n.º </w:t>
      </w:r>
      <w:r w:rsidR="003D3DA3" w:rsidRPr="005B0D8B">
        <w:rPr>
          <w:rFonts w:ascii="Arial" w:hAnsi="Arial" w:cs="Arial"/>
          <w:iCs/>
          <w:sz w:val="24"/>
          <w:szCs w:val="24"/>
          <w:lang w:val="en-US"/>
        </w:rPr>
        <w:t>354.262.099-87</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14095F" w:rsidRDefault="00517DD4" w:rsidP="002C5576">
      <w:pPr>
        <w:tabs>
          <w:tab w:val="left" w:pos="5104"/>
        </w:tabs>
        <w:ind w:right="-142"/>
        <w:jc w:val="center"/>
        <w:rPr>
          <w:rFonts w:ascii="Arial" w:hAnsi="Arial" w:cs="Arial"/>
          <w:b/>
          <w:iCs/>
          <w:sz w:val="24"/>
          <w:szCs w:val="24"/>
        </w:rPr>
      </w:pPr>
      <w:r w:rsidRPr="0014095F">
        <w:rPr>
          <w:rFonts w:ascii="Arial" w:hAnsi="Arial" w:cs="Arial"/>
          <w:b/>
          <w:iCs/>
          <w:sz w:val="24"/>
          <w:szCs w:val="24"/>
        </w:rPr>
        <w:t xml:space="preserve">Contratante </w:t>
      </w:r>
    </w:p>
    <w:p w:rsidR="00517DD4" w:rsidRPr="00B154C2" w:rsidRDefault="00517DD4" w:rsidP="002C5576">
      <w:pPr>
        <w:tabs>
          <w:tab w:val="left" w:pos="5104"/>
        </w:tabs>
        <w:ind w:right="-142"/>
        <w:jc w:val="center"/>
        <w:rPr>
          <w:rFonts w:ascii="Arial" w:hAnsi="Arial" w:cs="Arial"/>
          <w:iCs/>
          <w:sz w:val="24"/>
          <w:szCs w:val="24"/>
        </w:rPr>
      </w:pPr>
    </w:p>
    <w:p w:rsidR="00517DD4" w:rsidRDefault="00517DD4" w:rsidP="002C5576">
      <w:pPr>
        <w:tabs>
          <w:tab w:val="left" w:pos="5104"/>
        </w:tabs>
        <w:ind w:right="-142"/>
        <w:rPr>
          <w:rFonts w:ascii="Arial" w:hAnsi="Arial" w:cs="Arial"/>
          <w:iCs/>
          <w:sz w:val="24"/>
          <w:szCs w:val="24"/>
        </w:rPr>
      </w:pPr>
    </w:p>
    <w:p w:rsidR="00756120" w:rsidRDefault="00756120" w:rsidP="002C5576">
      <w:pPr>
        <w:tabs>
          <w:tab w:val="left" w:pos="5104"/>
        </w:tabs>
        <w:ind w:right="-142"/>
        <w:rPr>
          <w:rFonts w:ascii="Arial" w:hAnsi="Arial" w:cs="Arial"/>
          <w:iCs/>
          <w:sz w:val="24"/>
          <w:szCs w:val="24"/>
        </w:rPr>
      </w:pPr>
    </w:p>
    <w:p w:rsidR="00B154C2" w:rsidRPr="00B154C2" w:rsidRDefault="00B154C2" w:rsidP="002C5576">
      <w:pPr>
        <w:tabs>
          <w:tab w:val="left" w:pos="5104"/>
        </w:tabs>
        <w:ind w:right="-142"/>
        <w:rPr>
          <w:rFonts w:ascii="Arial" w:hAnsi="Arial" w:cs="Arial"/>
          <w:iCs/>
          <w:sz w:val="24"/>
          <w:szCs w:val="24"/>
        </w:rPr>
      </w:pPr>
    </w:p>
    <w:p w:rsidR="00756120" w:rsidRDefault="00756120" w:rsidP="002C5576">
      <w:pPr>
        <w:pStyle w:val="Recuodecorpodetexto"/>
        <w:ind w:left="0" w:right="-142"/>
        <w:jc w:val="center"/>
        <w:rPr>
          <w:rFonts w:cs="Arial"/>
          <w:sz w:val="24"/>
          <w:szCs w:val="24"/>
        </w:rPr>
      </w:pPr>
      <w:r>
        <w:rPr>
          <w:rStyle w:val="nfase"/>
          <w:rFonts w:cs="Arial"/>
          <w:b/>
          <w:i w:val="0"/>
          <w:sz w:val="24"/>
          <w:szCs w:val="24"/>
        </w:rPr>
        <w:t>SERVOPA S/A COMÉRCIO E INDUSTRIA</w:t>
      </w:r>
      <w:r>
        <w:rPr>
          <w:rFonts w:cs="Arial"/>
          <w:sz w:val="24"/>
          <w:szCs w:val="24"/>
        </w:rPr>
        <w:t xml:space="preserve"> </w:t>
      </w:r>
    </w:p>
    <w:p w:rsidR="0081437A" w:rsidRDefault="00756120" w:rsidP="002C5576">
      <w:pPr>
        <w:pStyle w:val="Recuodecorpodetexto"/>
        <w:ind w:left="0" w:right="-142"/>
        <w:jc w:val="center"/>
        <w:rPr>
          <w:rFonts w:cs="Arial"/>
          <w:sz w:val="24"/>
          <w:szCs w:val="24"/>
        </w:rPr>
      </w:pPr>
      <w:proofErr w:type="spellStart"/>
      <w:r>
        <w:rPr>
          <w:rFonts w:cs="Arial"/>
          <w:sz w:val="24"/>
          <w:szCs w:val="24"/>
        </w:rPr>
        <w:t>Anya</w:t>
      </w:r>
      <w:proofErr w:type="spellEnd"/>
      <w:r>
        <w:rPr>
          <w:rFonts w:cs="Arial"/>
          <w:sz w:val="24"/>
          <w:szCs w:val="24"/>
        </w:rPr>
        <w:t xml:space="preserve"> Susanne </w:t>
      </w:r>
      <w:proofErr w:type="spellStart"/>
      <w:r>
        <w:rPr>
          <w:rFonts w:cs="Arial"/>
          <w:sz w:val="24"/>
          <w:szCs w:val="24"/>
        </w:rPr>
        <w:t>Voswinckel</w:t>
      </w:r>
      <w:proofErr w:type="spellEnd"/>
      <w:r>
        <w:rPr>
          <w:rFonts w:cs="Arial"/>
          <w:sz w:val="24"/>
          <w:szCs w:val="24"/>
        </w:rPr>
        <w:t xml:space="preserve"> Celestino</w:t>
      </w:r>
    </w:p>
    <w:p w:rsidR="00B154C2" w:rsidRPr="00B154C2" w:rsidRDefault="00B154C2" w:rsidP="002C5576">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756120">
        <w:rPr>
          <w:rFonts w:cs="Arial"/>
          <w:bCs/>
          <w:sz w:val="24"/>
          <w:szCs w:val="24"/>
        </w:rPr>
        <w:t>802.389.989-91</w:t>
      </w:r>
    </w:p>
    <w:p w:rsidR="00B154C2" w:rsidRPr="00B154C2" w:rsidRDefault="00B154C2" w:rsidP="002C5576">
      <w:pPr>
        <w:pStyle w:val="Recuodecorpodetexto"/>
        <w:ind w:left="0"/>
        <w:jc w:val="center"/>
        <w:rPr>
          <w:rFonts w:cs="Arial"/>
          <w:sz w:val="24"/>
          <w:szCs w:val="24"/>
        </w:rPr>
      </w:pPr>
      <w:r w:rsidRPr="00B154C2">
        <w:rPr>
          <w:rFonts w:cs="Arial"/>
          <w:sz w:val="24"/>
          <w:szCs w:val="24"/>
        </w:rPr>
        <w:t>Representante Legal</w:t>
      </w:r>
    </w:p>
    <w:p w:rsidR="00517DD4" w:rsidRPr="0014095F" w:rsidRDefault="00B154C2" w:rsidP="002C5576">
      <w:pPr>
        <w:ind w:right="-142"/>
        <w:jc w:val="center"/>
        <w:rPr>
          <w:rFonts w:ascii="Arial" w:hAnsi="Arial" w:cs="Arial"/>
          <w:b/>
          <w:sz w:val="24"/>
          <w:szCs w:val="24"/>
        </w:rPr>
      </w:pPr>
      <w:r w:rsidRPr="0014095F">
        <w:rPr>
          <w:rFonts w:ascii="Arial" w:hAnsi="Arial" w:cs="Arial"/>
          <w:b/>
          <w:sz w:val="24"/>
          <w:szCs w:val="24"/>
        </w:rPr>
        <w:t>Contratada</w:t>
      </w: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95F" w:rsidRDefault="0014095F">
      <w:r>
        <w:separator/>
      </w:r>
    </w:p>
  </w:endnote>
  <w:endnote w:type="continuationSeparator" w:id="1">
    <w:p w:rsidR="0014095F" w:rsidRDefault="0014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5F" w:rsidRDefault="00467DDF">
    <w:pPr>
      <w:pStyle w:val="Rodap"/>
      <w:framePr w:wrap="around" w:vAnchor="text" w:hAnchor="margin" w:xAlign="right" w:y="1"/>
      <w:rPr>
        <w:rStyle w:val="Nmerodepgina"/>
      </w:rPr>
    </w:pPr>
    <w:r>
      <w:rPr>
        <w:rStyle w:val="Nmerodepgina"/>
      </w:rPr>
      <w:fldChar w:fldCharType="begin"/>
    </w:r>
    <w:r w:rsidR="0014095F">
      <w:rPr>
        <w:rStyle w:val="Nmerodepgina"/>
      </w:rPr>
      <w:instrText xml:space="preserve">PAGE  </w:instrText>
    </w:r>
    <w:r>
      <w:rPr>
        <w:rStyle w:val="Nmerodepgina"/>
      </w:rPr>
      <w:fldChar w:fldCharType="end"/>
    </w:r>
  </w:p>
  <w:p w:rsidR="0014095F" w:rsidRDefault="0014095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5F" w:rsidRDefault="0014095F">
    <w:pPr>
      <w:pStyle w:val="Rodap"/>
      <w:framePr w:wrap="around" w:vAnchor="text" w:hAnchor="margin" w:xAlign="right" w:y="1"/>
      <w:rPr>
        <w:rStyle w:val="Nmerodepgina"/>
      </w:rPr>
    </w:pPr>
  </w:p>
  <w:p w:rsidR="0014095F" w:rsidRPr="007A4ED1" w:rsidRDefault="0014095F"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14095F" w:rsidRPr="007A4ED1" w:rsidRDefault="0014095F"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14095F" w:rsidRPr="00DB3756" w:rsidRDefault="00467DDF" w:rsidP="00DB3756">
    <w:pPr>
      <w:pStyle w:val="Rodap"/>
      <w:jc w:val="center"/>
      <w:rPr>
        <w:rFonts w:ascii="Arial" w:hAnsi="Arial" w:cs="Arial"/>
        <w:b/>
        <w:color w:val="000000" w:themeColor="text1"/>
        <w:sz w:val="18"/>
        <w:szCs w:val="18"/>
      </w:rPr>
    </w:pPr>
    <w:hyperlink r:id="rId1" w:history="1"/>
    <w:r w:rsidR="0014095F" w:rsidRPr="00DB3756">
      <w:rPr>
        <w:rFonts w:ascii="Arial" w:hAnsi="Arial" w:cs="Arial"/>
        <w:b/>
        <w:sz w:val="18"/>
        <w:szCs w:val="18"/>
      </w:rPr>
      <w:t xml:space="preserve"> licita</w:t>
    </w:r>
    <w:r w:rsidR="0014095F">
      <w:rPr>
        <w:rFonts w:ascii="Arial" w:hAnsi="Arial" w:cs="Arial"/>
        <w:b/>
        <w:sz w:val="18"/>
        <w:szCs w:val="18"/>
      </w:rPr>
      <w:t>cao</w:t>
    </w:r>
    <w:r w:rsidR="0014095F" w:rsidRPr="00DB3756">
      <w:rPr>
        <w:rFonts w:ascii="Arial" w:hAnsi="Arial" w:cs="Arial"/>
        <w:b/>
        <w:sz w:val="18"/>
        <w:szCs w:val="18"/>
      </w:rPr>
      <w:t>@matiinhos.pr.gov.br</w:t>
    </w:r>
  </w:p>
  <w:p w:rsidR="0014095F" w:rsidRPr="007A4ED1" w:rsidRDefault="001409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95F" w:rsidRDefault="0014095F">
      <w:r>
        <w:separator/>
      </w:r>
    </w:p>
  </w:footnote>
  <w:footnote w:type="continuationSeparator" w:id="1">
    <w:p w:rsidR="0014095F" w:rsidRDefault="00140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5F" w:rsidRDefault="0014095F"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14095F" w:rsidRDefault="0014095F" w:rsidP="00500FFE">
    <w:pPr>
      <w:pStyle w:val="Cabealho"/>
      <w:jc w:val="center"/>
      <w:rPr>
        <w:rFonts w:ascii="Arial" w:hAnsi="Arial" w:cs="Arial"/>
        <w:b/>
        <w:sz w:val="32"/>
      </w:rPr>
    </w:pPr>
    <w:r>
      <w:rPr>
        <w:rFonts w:ascii="Arial" w:hAnsi="Arial" w:cs="Arial"/>
        <w:b/>
        <w:sz w:val="32"/>
      </w:rPr>
      <w:t xml:space="preserve">      ESTADO DO PARANÁ</w:t>
    </w:r>
  </w:p>
  <w:p w:rsidR="0014095F" w:rsidRPr="00962490" w:rsidRDefault="0014095F"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6F4E"/>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523"/>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095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6BC"/>
    <w:rsid w:val="002B3822"/>
    <w:rsid w:val="002B3B7E"/>
    <w:rsid w:val="002B5972"/>
    <w:rsid w:val="002C2C76"/>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6658C"/>
    <w:rsid w:val="00371E16"/>
    <w:rsid w:val="00371EE3"/>
    <w:rsid w:val="00372931"/>
    <w:rsid w:val="00373D89"/>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03AE"/>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6F48"/>
    <w:rsid w:val="004571F9"/>
    <w:rsid w:val="00460247"/>
    <w:rsid w:val="004606C7"/>
    <w:rsid w:val="004606EF"/>
    <w:rsid w:val="00461837"/>
    <w:rsid w:val="00463C34"/>
    <w:rsid w:val="00467DDF"/>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0D8B"/>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9743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2318"/>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49A"/>
    <w:rsid w:val="00736960"/>
    <w:rsid w:val="00737439"/>
    <w:rsid w:val="00741967"/>
    <w:rsid w:val="00742670"/>
    <w:rsid w:val="007433CD"/>
    <w:rsid w:val="00747D64"/>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4BD7"/>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00ED"/>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14E"/>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C64D3"/>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3B9F"/>
    <w:rsid w:val="00A25056"/>
    <w:rsid w:val="00A25FBD"/>
    <w:rsid w:val="00A27090"/>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6A2A"/>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4C14"/>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A6C34"/>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54730"/>
    <w:rsid w:val="00D61EDF"/>
    <w:rsid w:val="00D62F45"/>
    <w:rsid w:val="00D633CE"/>
    <w:rsid w:val="00D6706F"/>
    <w:rsid w:val="00D707EB"/>
    <w:rsid w:val="00D72900"/>
    <w:rsid w:val="00D764FE"/>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60698"/>
    <w:rsid w:val="00E62681"/>
    <w:rsid w:val="00E65B47"/>
    <w:rsid w:val="00E75C32"/>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2F3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250EF"/>
    <w:rsid w:val="00F30159"/>
    <w:rsid w:val="00F31118"/>
    <w:rsid w:val="00F3129D"/>
    <w:rsid w:val="00F32B47"/>
    <w:rsid w:val="00F3343E"/>
    <w:rsid w:val="00F342B1"/>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6EA9"/>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3E8"/>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F342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B36B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81449-1710-4B00-87BC-38152645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2566</Words>
  <Characters>15102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17633</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7</cp:revision>
  <cp:lastPrinted>2018-08-06T11:48:00Z</cp:lastPrinted>
  <dcterms:created xsi:type="dcterms:W3CDTF">2018-08-06T11:52:00Z</dcterms:created>
  <dcterms:modified xsi:type="dcterms:W3CDTF">2018-08-06T12:45:00Z</dcterms:modified>
</cp:coreProperties>
</file>