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D10640">
        <w:rPr>
          <w:rFonts w:ascii="Verdana" w:hAnsi="Verdana"/>
          <w:b/>
          <w:sz w:val="21"/>
          <w:szCs w:val="21"/>
          <w:u w:val="single"/>
        </w:rPr>
        <w:t>085</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324B35">
      <w:pPr>
        <w:pStyle w:val="Corpodetexto"/>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324B35">
      <w:pPr>
        <w:pStyle w:val="Corpodetexto"/>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Default="00324B35" w:rsidP="009B5B78">
      <w:pPr>
        <w:keepNext/>
        <w:suppressAutoHyphens/>
        <w:spacing w:after="0" w:line="240" w:lineRule="auto"/>
        <w:jc w:val="center"/>
        <w:outlineLvl w:val="8"/>
        <w:rPr>
          <w:rFonts w:ascii="Arial" w:hAnsi="Arial" w:cs="Arial"/>
          <w:b/>
          <w:sz w:val="24"/>
          <w:szCs w:val="24"/>
          <w:u w:val="single"/>
          <w:lang w:eastAsia="pt-BR"/>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Pr>
          <w:rFonts w:ascii="Arial" w:hAnsi="Arial" w:cs="Arial"/>
          <w:b/>
          <w:sz w:val="24"/>
          <w:szCs w:val="24"/>
          <w:u w:val="single"/>
          <w:lang w:eastAsia="pt-BR"/>
        </w:rPr>
        <w:t xml:space="preserve"> </w:t>
      </w:r>
      <w:r w:rsidRPr="00AC4591">
        <w:rPr>
          <w:rFonts w:ascii="Arial" w:hAnsi="Arial" w:cs="Arial"/>
          <w:b/>
          <w:sz w:val="24"/>
          <w:szCs w:val="24"/>
          <w:u w:val="single"/>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AC1508">
        <w:rPr>
          <w:rFonts w:ascii="Arial" w:hAnsi="Arial"/>
          <w:b/>
          <w:sz w:val="24"/>
          <w:szCs w:val="24"/>
        </w:rPr>
        <w:t>085</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Pr>
          <w:rFonts w:ascii="Arial" w:hAnsi="Arial"/>
          <w:b/>
          <w:sz w:val="24"/>
          <w:szCs w:val="24"/>
        </w:rPr>
        <w:t>1</w:t>
      </w:r>
      <w:r w:rsidR="00705CC0">
        <w:rPr>
          <w:rFonts w:ascii="Arial" w:hAnsi="Arial"/>
          <w:b/>
          <w:sz w:val="24"/>
          <w:szCs w:val="24"/>
        </w:rPr>
        <w:t>8</w:t>
      </w:r>
      <w:r>
        <w:rPr>
          <w:rFonts w:ascii="Arial" w:hAnsi="Arial"/>
          <w:b/>
          <w:sz w:val="24"/>
          <w:szCs w:val="24"/>
        </w:rPr>
        <w:t>2</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AC1508">
        <w:rPr>
          <w:rFonts w:ascii="Arial" w:hAnsi="Arial"/>
          <w:b/>
          <w:sz w:val="24"/>
          <w:szCs w:val="24"/>
        </w:rPr>
        <w:t>085</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EB4EA9">
        <w:rPr>
          <w:rFonts w:ascii="Arial" w:hAnsi="Arial"/>
          <w:b/>
          <w:sz w:val="24"/>
          <w:szCs w:val="24"/>
        </w:rPr>
        <w:t>POR ITEM</w:t>
      </w:r>
      <w:r w:rsidRPr="00AC4591">
        <w:rPr>
          <w:rFonts w:ascii="Arial" w:hAnsi="Arial"/>
          <w:b/>
          <w:sz w:val="24"/>
          <w:szCs w:val="24"/>
        </w:rPr>
        <w:t xml:space="preserve">, no dia </w:t>
      </w:r>
      <w:r w:rsidR="00AC1508">
        <w:rPr>
          <w:rFonts w:ascii="Arial" w:hAnsi="Arial"/>
          <w:b/>
          <w:sz w:val="24"/>
          <w:szCs w:val="24"/>
        </w:rPr>
        <w:t>24</w:t>
      </w:r>
      <w:r>
        <w:rPr>
          <w:rFonts w:ascii="Arial" w:hAnsi="Arial"/>
          <w:b/>
          <w:sz w:val="24"/>
          <w:szCs w:val="24"/>
        </w:rPr>
        <w:t>/</w:t>
      </w:r>
      <w:r w:rsidR="00AC1508">
        <w:rPr>
          <w:rFonts w:ascii="Arial" w:hAnsi="Arial"/>
          <w:b/>
          <w:sz w:val="24"/>
          <w:szCs w:val="24"/>
        </w:rPr>
        <w:t>10</w:t>
      </w:r>
      <w:r>
        <w:rPr>
          <w:rFonts w:ascii="Arial" w:hAnsi="Arial"/>
          <w:b/>
          <w:sz w:val="24"/>
          <w:szCs w:val="24"/>
        </w:rPr>
        <w:t>/</w:t>
      </w:r>
      <w:r w:rsidR="00AC1508">
        <w:rPr>
          <w:rFonts w:ascii="Arial" w:hAnsi="Arial"/>
          <w:b/>
          <w:sz w:val="24"/>
          <w:szCs w:val="24"/>
        </w:rPr>
        <w:t>2011</w:t>
      </w:r>
      <w:r w:rsidRPr="00AC4591">
        <w:rPr>
          <w:rFonts w:ascii="Arial" w:hAnsi="Arial"/>
          <w:b/>
          <w:sz w:val="24"/>
          <w:szCs w:val="24"/>
        </w:rPr>
        <w:t xml:space="preserve">, às </w:t>
      </w:r>
      <w:proofErr w:type="gramStart"/>
      <w:r w:rsidR="00AC1508">
        <w:rPr>
          <w:rFonts w:ascii="Arial" w:hAnsi="Arial"/>
          <w:b/>
          <w:sz w:val="24"/>
          <w:szCs w:val="24"/>
        </w:rPr>
        <w:t>09</w:t>
      </w:r>
      <w:r>
        <w:rPr>
          <w:rFonts w:ascii="Arial" w:hAnsi="Arial"/>
          <w:b/>
          <w:sz w:val="24"/>
          <w:szCs w:val="24"/>
        </w:rPr>
        <w:t>:</w:t>
      </w:r>
      <w:r w:rsidR="00AC1508">
        <w:rPr>
          <w:rFonts w:ascii="Arial" w:hAnsi="Arial"/>
          <w:b/>
          <w:sz w:val="24"/>
          <w:szCs w:val="24"/>
        </w:rPr>
        <w:t>30</w:t>
      </w:r>
      <w:proofErr w:type="gramEnd"/>
      <w:r w:rsidRPr="00AC4591">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AQUISIÇÃO DE MATERIA</w:t>
      </w:r>
      <w:r w:rsidR="001E0391">
        <w:rPr>
          <w:rFonts w:ascii="Arial" w:hAnsi="Arial"/>
          <w:b/>
          <w:sz w:val="24"/>
          <w:szCs w:val="24"/>
        </w:rPr>
        <w:t xml:space="preserve">IS </w:t>
      </w:r>
      <w:r>
        <w:rPr>
          <w:rFonts w:ascii="Arial" w:hAnsi="Arial"/>
          <w:b/>
          <w:sz w:val="24"/>
          <w:szCs w:val="24"/>
        </w:rPr>
        <w:t>PARA LABORATORIO</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AC1508">
        <w:rPr>
          <w:rFonts w:ascii="Arial" w:hAnsi="Arial" w:cs="Arial"/>
          <w:b/>
          <w:sz w:val="24"/>
          <w:szCs w:val="24"/>
        </w:rPr>
        <w:t>085</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Pr>
          <w:rFonts w:ascii="Arial" w:hAnsi="Arial" w:cs="Arial"/>
          <w:b/>
          <w:color w:val="000000"/>
          <w:sz w:val="24"/>
          <w:szCs w:val="24"/>
        </w:rPr>
        <w:t>AQUISIÇÃO DE MATERIA</w:t>
      </w:r>
      <w:r w:rsidR="001E0391">
        <w:rPr>
          <w:rFonts w:ascii="Arial" w:hAnsi="Arial" w:cs="Arial"/>
          <w:b/>
          <w:color w:val="000000"/>
          <w:sz w:val="24"/>
          <w:szCs w:val="24"/>
        </w:rPr>
        <w:t xml:space="preserve">IS </w:t>
      </w:r>
      <w:r>
        <w:rPr>
          <w:rFonts w:ascii="Arial" w:hAnsi="Arial" w:cs="Arial"/>
          <w:b/>
          <w:color w:val="000000"/>
          <w:sz w:val="24"/>
          <w:szCs w:val="24"/>
        </w:rPr>
        <w:t>PARA LABORATORIO</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AC1508">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AC1508">
        <w:rPr>
          <w:rFonts w:ascii="Arial" w:hAnsi="Arial" w:cs="Arial"/>
          <w:sz w:val="24"/>
          <w:szCs w:val="24"/>
        </w:rPr>
        <w:t>085</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AC150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1E0391" w:rsidRPr="00342E0F" w:rsidRDefault="001E0391" w:rsidP="001E0391">
      <w:pPr>
        <w:overflowPunct w:val="0"/>
        <w:autoSpaceDE w:val="0"/>
        <w:autoSpaceDN w:val="0"/>
        <w:adjustRightInd w:val="0"/>
        <w:spacing w:after="0"/>
        <w:jc w:val="both"/>
        <w:textAlignment w:val="baseline"/>
        <w:rPr>
          <w:rFonts w:ascii="Arial" w:hAnsi="Arial" w:cs="Arial"/>
          <w:b/>
          <w:color w:val="000000"/>
          <w:sz w:val="24"/>
          <w:szCs w:val="24"/>
        </w:rPr>
      </w:pPr>
      <w:proofErr w:type="gramStart"/>
      <w:r w:rsidRPr="00342E0F">
        <w:rPr>
          <w:rFonts w:ascii="Arial" w:hAnsi="Arial" w:cs="Arial"/>
          <w:b/>
          <w:color w:val="000000"/>
          <w:sz w:val="24"/>
          <w:szCs w:val="24"/>
        </w:rPr>
        <w:t>12</w:t>
      </w:r>
      <w:r>
        <w:rPr>
          <w:rFonts w:ascii="Arial" w:hAnsi="Arial" w:cs="Arial"/>
          <w:b/>
          <w:color w:val="000000"/>
          <w:sz w:val="24"/>
          <w:szCs w:val="24"/>
        </w:rPr>
        <w:t xml:space="preserve"> </w:t>
      </w:r>
      <w:r w:rsidRPr="00342E0F">
        <w:rPr>
          <w:rFonts w:ascii="Arial" w:hAnsi="Arial" w:cs="Arial"/>
          <w:b/>
          <w:color w:val="000000"/>
          <w:sz w:val="24"/>
          <w:szCs w:val="24"/>
        </w:rPr>
        <w:t>SECRETARIA</w:t>
      </w:r>
      <w:proofErr w:type="gramEnd"/>
      <w:r w:rsidRPr="00342E0F">
        <w:rPr>
          <w:rFonts w:ascii="Arial" w:hAnsi="Arial" w:cs="Arial"/>
          <w:b/>
          <w:color w:val="000000"/>
          <w:sz w:val="24"/>
          <w:szCs w:val="24"/>
        </w:rPr>
        <w:t xml:space="preserve"> MUNICIPAL DE SAÚDE</w:t>
      </w:r>
    </w:p>
    <w:p w:rsidR="001E0391" w:rsidRDefault="001E0391" w:rsidP="001E0391">
      <w:pPr>
        <w:overflowPunct w:val="0"/>
        <w:autoSpaceDE w:val="0"/>
        <w:autoSpaceDN w:val="0"/>
        <w:adjustRightInd w:val="0"/>
        <w:spacing w:after="0"/>
        <w:jc w:val="both"/>
        <w:textAlignment w:val="baseline"/>
        <w:rPr>
          <w:rFonts w:ascii="Arial" w:hAnsi="Arial" w:cs="Arial"/>
          <w:b/>
          <w:color w:val="000000"/>
          <w:sz w:val="24"/>
          <w:szCs w:val="24"/>
        </w:rPr>
      </w:pPr>
      <w:proofErr w:type="gramStart"/>
      <w:r w:rsidRPr="00342E0F">
        <w:rPr>
          <w:rFonts w:ascii="Arial" w:hAnsi="Arial" w:cs="Arial"/>
          <w:b/>
          <w:color w:val="000000"/>
          <w:sz w:val="24"/>
          <w:szCs w:val="24"/>
        </w:rPr>
        <w:t>12.01</w:t>
      </w:r>
      <w:r>
        <w:rPr>
          <w:rFonts w:ascii="Arial" w:hAnsi="Arial" w:cs="Arial"/>
          <w:b/>
          <w:color w:val="000000"/>
          <w:sz w:val="24"/>
          <w:szCs w:val="24"/>
        </w:rPr>
        <w:t xml:space="preserve"> Fundo</w:t>
      </w:r>
      <w:proofErr w:type="gramEnd"/>
      <w:r>
        <w:rPr>
          <w:rFonts w:ascii="Arial" w:hAnsi="Arial" w:cs="Arial"/>
          <w:b/>
          <w:color w:val="000000"/>
          <w:sz w:val="24"/>
          <w:szCs w:val="24"/>
        </w:rPr>
        <w:t xml:space="preserve"> Municipal de Saúde</w:t>
      </w:r>
    </w:p>
    <w:p w:rsidR="001E0391" w:rsidRDefault="001E0391" w:rsidP="001E0391">
      <w:pPr>
        <w:overflowPunct w:val="0"/>
        <w:autoSpaceDE w:val="0"/>
        <w:autoSpaceDN w:val="0"/>
        <w:adjustRightInd w:val="0"/>
        <w:spacing w:after="0"/>
        <w:jc w:val="both"/>
        <w:textAlignment w:val="baseline"/>
        <w:rPr>
          <w:rFonts w:ascii="Arial" w:hAnsi="Arial" w:cs="Arial"/>
          <w:b/>
          <w:color w:val="000000"/>
          <w:sz w:val="24"/>
          <w:szCs w:val="24"/>
        </w:rPr>
      </w:pPr>
      <w:r w:rsidRPr="00342E0F">
        <w:rPr>
          <w:rFonts w:ascii="Arial" w:hAnsi="Arial" w:cs="Arial"/>
          <w:b/>
          <w:color w:val="000000"/>
          <w:sz w:val="24"/>
          <w:szCs w:val="24"/>
        </w:rPr>
        <w:t>1030200242091</w:t>
      </w:r>
      <w:r>
        <w:rPr>
          <w:rFonts w:ascii="Arial" w:hAnsi="Arial" w:cs="Arial"/>
          <w:b/>
          <w:color w:val="000000"/>
          <w:sz w:val="24"/>
          <w:szCs w:val="24"/>
        </w:rPr>
        <w:t>000</w:t>
      </w:r>
      <w:r w:rsidRPr="00342E0F">
        <w:rPr>
          <w:rFonts w:ascii="Arial" w:hAnsi="Arial" w:cs="Arial"/>
          <w:b/>
          <w:color w:val="000000"/>
          <w:sz w:val="24"/>
          <w:szCs w:val="24"/>
        </w:rPr>
        <w:t xml:space="preserve"> </w:t>
      </w:r>
      <w:r>
        <w:rPr>
          <w:rFonts w:ascii="Arial" w:hAnsi="Arial" w:cs="Arial"/>
          <w:b/>
          <w:color w:val="000000"/>
          <w:sz w:val="24"/>
          <w:szCs w:val="24"/>
        </w:rPr>
        <w:t>Ações do Eixo de Média e Alta Complexidade</w:t>
      </w:r>
    </w:p>
    <w:p w:rsidR="001E0391" w:rsidRDefault="001E0391" w:rsidP="001E0391">
      <w:pPr>
        <w:spacing w:line="0" w:lineRule="atLeast"/>
        <w:jc w:val="both"/>
        <w:rPr>
          <w:rFonts w:ascii="Arial" w:hAnsi="Arial" w:cs="Arial"/>
          <w:b/>
          <w:kern w:val="2"/>
          <w:sz w:val="24"/>
          <w:szCs w:val="24"/>
        </w:rPr>
      </w:pPr>
      <w:r>
        <w:rPr>
          <w:rFonts w:ascii="Arial" w:hAnsi="Arial" w:cs="Arial"/>
          <w:b/>
          <w:kern w:val="2"/>
          <w:sz w:val="24"/>
          <w:szCs w:val="24"/>
        </w:rPr>
        <w:t>33.90.30.00.00 Material de Consumo – 733 – Fonte 01303</w:t>
      </w:r>
    </w:p>
    <w:p w:rsidR="001E0391" w:rsidRDefault="001E0391" w:rsidP="001E0391">
      <w:pPr>
        <w:overflowPunct w:val="0"/>
        <w:autoSpaceDE w:val="0"/>
        <w:autoSpaceDN w:val="0"/>
        <w:adjustRightInd w:val="0"/>
        <w:spacing w:after="0"/>
        <w:jc w:val="both"/>
        <w:textAlignment w:val="baseline"/>
        <w:rPr>
          <w:rFonts w:ascii="Arial" w:hAnsi="Arial" w:cs="Arial"/>
          <w:b/>
          <w:color w:val="000000"/>
          <w:sz w:val="24"/>
          <w:szCs w:val="24"/>
        </w:rPr>
      </w:pPr>
      <w:r w:rsidRPr="00342E0F">
        <w:rPr>
          <w:rFonts w:ascii="Arial" w:hAnsi="Arial" w:cs="Arial"/>
          <w:b/>
          <w:color w:val="000000"/>
          <w:sz w:val="24"/>
          <w:szCs w:val="24"/>
        </w:rPr>
        <w:t>1030</w:t>
      </w:r>
      <w:r>
        <w:rPr>
          <w:rFonts w:ascii="Arial" w:hAnsi="Arial" w:cs="Arial"/>
          <w:b/>
          <w:color w:val="000000"/>
          <w:sz w:val="24"/>
          <w:szCs w:val="24"/>
        </w:rPr>
        <w:t>1</w:t>
      </w:r>
      <w:r w:rsidRPr="00342E0F">
        <w:rPr>
          <w:rFonts w:ascii="Arial" w:hAnsi="Arial" w:cs="Arial"/>
          <w:b/>
          <w:color w:val="000000"/>
          <w:sz w:val="24"/>
          <w:szCs w:val="24"/>
        </w:rPr>
        <w:t>00</w:t>
      </w:r>
      <w:r>
        <w:rPr>
          <w:rFonts w:ascii="Arial" w:hAnsi="Arial" w:cs="Arial"/>
          <w:b/>
          <w:color w:val="000000"/>
          <w:sz w:val="24"/>
          <w:szCs w:val="24"/>
        </w:rPr>
        <w:t xml:space="preserve">192030000 </w:t>
      </w:r>
      <w:proofErr w:type="spellStart"/>
      <w:r>
        <w:rPr>
          <w:rFonts w:ascii="Arial" w:hAnsi="Arial" w:cs="Arial"/>
          <w:b/>
          <w:color w:val="000000"/>
          <w:sz w:val="24"/>
          <w:szCs w:val="24"/>
        </w:rPr>
        <w:t>Manut</w:t>
      </w:r>
      <w:proofErr w:type="spellEnd"/>
      <w:r>
        <w:rPr>
          <w:rFonts w:ascii="Arial" w:hAnsi="Arial" w:cs="Arial"/>
          <w:b/>
          <w:color w:val="000000"/>
          <w:sz w:val="24"/>
          <w:szCs w:val="24"/>
        </w:rPr>
        <w:t xml:space="preserve">. </w:t>
      </w:r>
      <w:proofErr w:type="gramStart"/>
      <w:r>
        <w:rPr>
          <w:rFonts w:ascii="Arial" w:hAnsi="Arial" w:cs="Arial"/>
          <w:b/>
          <w:color w:val="000000"/>
          <w:sz w:val="24"/>
          <w:szCs w:val="24"/>
        </w:rPr>
        <w:t>das</w:t>
      </w:r>
      <w:proofErr w:type="gramEnd"/>
      <w:r>
        <w:rPr>
          <w:rFonts w:ascii="Arial" w:hAnsi="Arial" w:cs="Arial"/>
          <w:b/>
          <w:color w:val="000000"/>
          <w:sz w:val="24"/>
          <w:szCs w:val="24"/>
        </w:rPr>
        <w:t xml:space="preserve"> </w:t>
      </w:r>
      <w:proofErr w:type="spellStart"/>
      <w:r>
        <w:rPr>
          <w:rFonts w:ascii="Arial" w:hAnsi="Arial" w:cs="Arial"/>
          <w:b/>
          <w:color w:val="000000"/>
          <w:sz w:val="24"/>
          <w:szCs w:val="24"/>
        </w:rPr>
        <w:t>Ativ</w:t>
      </w:r>
      <w:proofErr w:type="spellEnd"/>
      <w:r>
        <w:rPr>
          <w:rFonts w:ascii="Arial" w:hAnsi="Arial" w:cs="Arial"/>
          <w:b/>
          <w:color w:val="000000"/>
          <w:sz w:val="24"/>
          <w:szCs w:val="24"/>
        </w:rPr>
        <w:t xml:space="preserve">. </w:t>
      </w:r>
      <w:proofErr w:type="gramStart"/>
      <w:r>
        <w:rPr>
          <w:rFonts w:ascii="Arial" w:hAnsi="Arial" w:cs="Arial"/>
          <w:b/>
          <w:color w:val="000000"/>
          <w:sz w:val="24"/>
          <w:szCs w:val="24"/>
        </w:rPr>
        <w:t>do</w:t>
      </w:r>
      <w:proofErr w:type="gramEnd"/>
      <w:r>
        <w:rPr>
          <w:rFonts w:ascii="Arial" w:hAnsi="Arial" w:cs="Arial"/>
          <w:b/>
          <w:color w:val="000000"/>
          <w:sz w:val="24"/>
          <w:szCs w:val="24"/>
        </w:rPr>
        <w:t xml:space="preserve"> Fundo Municipal de Saúde </w:t>
      </w:r>
    </w:p>
    <w:p w:rsidR="001E0391" w:rsidRDefault="001E0391" w:rsidP="001E0391">
      <w:pPr>
        <w:spacing w:line="0" w:lineRule="atLeast"/>
        <w:jc w:val="both"/>
        <w:rPr>
          <w:rFonts w:ascii="Arial" w:hAnsi="Arial" w:cs="Arial"/>
          <w:b/>
          <w:kern w:val="2"/>
          <w:sz w:val="24"/>
          <w:szCs w:val="24"/>
        </w:rPr>
      </w:pPr>
      <w:r>
        <w:rPr>
          <w:rFonts w:ascii="Arial" w:hAnsi="Arial" w:cs="Arial"/>
          <w:b/>
          <w:kern w:val="2"/>
          <w:sz w:val="24"/>
          <w:szCs w:val="24"/>
        </w:rPr>
        <w:t>33.90.30.00.00 Material de Consumo – 642 – Fonte 01303</w:t>
      </w:r>
    </w:p>
    <w:p w:rsidR="009B5B78" w:rsidRPr="00E073FA"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AC1508">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D53C3" w:rsidRDefault="009D53C3"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D53C3" w:rsidRPr="00AC4591" w:rsidRDefault="009D53C3"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lastRenderedPageBreak/>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lastRenderedPageBreak/>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10.2. – A Prefeitura de Matinhos não aceitará cobrança posterior de qualquer imposto, tributo ou assemelhado adicional, salvo se alterado ou criado após a data </w:t>
      </w:r>
      <w:r w:rsidRPr="00AC4591">
        <w:rPr>
          <w:rFonts w:ascii="Arial" w:hAnsi="Arial" w:cs="Arial"/>
          <w:color w:val="000000"/>
          <w:sz w:val="24"/>
          <w:szCs w:val="24"/>
        </w:rPr>
        <w:lastRenderedPageBreak/>
        <w:t>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b) Prova de Inscrição no Cadastro Nacional de Pessoas Jurídicas – CNPJ, em plena validade;</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 Prova de regularidade referente à Seguridade Social (CND), demonstrando o cumprimento dos encargos sociais instituídos por lei;</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Declaração de que não possui no quadro funcional menores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CA3B73" w:rsidRPr="00DD5D0B" w:rsidRDefault="00CA3B73"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j) Declaração de Idoneidade e Inexistência de Fato Superveniente, conforme o modelo do Anexo V, assinada pelo representante legal da licitante;</w:t>
      </w:r>
    </w:p>
    <w:p w:rsidR="00CA3B73" w:rsidRPr="00DD5D0B" w:rsidRDefault="00CA3B73" w:rsidP="00AC1508">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lastRenderedPageBreak/>
        <w:t>k) Comprovação do fornecimento de objeto compatível com as características do objeto da presente licitação, por meio de atestado (s) de capacidade técnica, expedido (s) por pessoa jurídica de direito público ou privado.</w:t>
      </w:r>
    </w:p>
    <w:p w:rsidR="00CA3B73" w:rsidRPr="00DD5D0B" w:rsidRDefault="00CA3B73" w:rsidP="00CA3B73">
      <w:pPr>
        <w:ind w:left="142" w:hanging="142"/>
        <w:jc w:val="both"/>
        <w:rPr>
          <w:rFonts w:ascii="Arial" w:hAnsi="Arial" w:cs="Arial"/>
          <w:color w:val="000000" w:themeColor="text1"/>
          <w:sz w:val="24"/>
          <w:szCs w:val="24"/>
        </w:rPr>
      </w:pPr>
      <w:r w:rsidRPr="00DD5D0B">
        <w:rPr>
          <w:rFonts w:ascii="Arial" w:hAnsi="Arial" w:cs="Arial"/>
          <w:color w:val="000000" w:themeColor="text1"/>
          <w:sz w:val="24"/>
          <w:szCs w:val="24"/>
        </w:rPr>
        <w:t>l) Certificado de registro do Produto no Ministério da Saúde (ANVISA)</w:t>
      </w:r>
    </w:p>
    <w:p w:rsidR="00CA3B73" w:rsidRPr="00DD5D0B" w:rsidRDefault="00CA3B73" w:rsidP="00CA3B73">
      <w:pPr>
        <w:ind w:left="142" w:hanging="142"/>
        <w:jc w:val="both"/>
        <w:rPr>
          <w:rFonts w:ascii="Arial" w:hAnsi="Arial" w:cs="Arial"/>
          <w:color w:val="000000" w:themeColor="text1"/>
          <w:sz w:val="24"/>
          <w:szCs w:val="24"/>
        </w:rPr>
      </w:pPr>
      <w:r w:rsidRPr="00DD5D0B">
        <w:rPr>
          <w:rFonts w:ascii="Arial" w:hAnsi="Arial" w:cs="Arial"/>
          <w:color w:val="000000" w:themeColor="text1"/>
          <w:sz w:val="24"/>
          <w:szCs w:val="24"/>
        </w:rPr>
        <w:t xml:space="preserve">m) </w:t>
      </w:r>
      <w:proofErr w:type="gramStart"/>
      <w:r w:rsidRPr="00DD5D0B">
        <w:rPr>
          <w:rFonts w:ascii="Arial" w:hAnsi="Arial" w:cs="Arial"/>
          <w:color w:val="000000" w:themeColor="text1"/>
          <w:sz w:val="24"/>
          <w:szCs w:val="24"/>
        </w:rPr>
        <w:t>Certificado de Boas Praticas</w:t>
      </w:r>
      <w:proofErr w:type="gramEnd"/>
      <w:r w:rsidRPr="00DD5D0B">
        <w:rPr>
          <w:rFonts w:ascii="Arial" w:hAnsi="Arial" w:cs="Arial"/>
          <w:color w:val="000000" w:themeColor="text1"/>
          <w:sz w:val="24"/>
          <w:szCs w:val="24"/>
        </w:rPr>
        <w:t xml:space="preserve"> de Fabricação (ANVISA)</w:t>
      </w:r>
    </w:p>
    <w:p w:rsidR="00CA3B73" w:rsidRPr="00DD5D0B" w:rsidRDefault="00CA3B73" w:rsidP="00CA3B73">
      <w:pPr>
        <w:ind w:left="142" w:hanging="142"/>
        <w:jc w:val="both"/>
        <w:rPr>
          <w:rFonts w:ascii="Arial" w:hAnsi="Arial" w:cs="Arial"/>
          <w:color w:val="000000" w:themeColor="text1"/>
          <w:sz w:val="24"/>
          <w:szCs w:val="24"/>
        </w:rPr>
      </w:pPr>
      <w:r w:rsidRPr="00DD5D0B">
        <w:rPr>
          <w:rFonts w:ascii="Arial" w:hAnsi="Arial" w:cs="Arial"/>
          <w:color w:val="000000" w:themeColor="text1"/>
          <w:sz w:val="24"/>
          <w:szCs w:val="24"/>
        </w:rPr>
        <w:t>n) Autorização de Funcionamento (ANVISA)</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DD5D0B">
        <w:rPr>
          <w:rFonts w:ascii="Arial" w:hAnsi="Arial" w:cs="Arial"/>
          <w:b/>
          <w:sz w:val="24"/>
          <w:szCs w:val="24"/>
        </w:rPr>
        <w:t xml:space="preserve">105.700,00 </w:t>
      </w:r>
      <w:r w:rsidRPr="00011AAC">
        <w:rPr>
          <w:rFonts w:ascii="Arial" w:hAnsi="Arial" w:cs="Arial"/>
          <w:b/>
          <w:sz w:val="24"/>
          <w:szCs w:val="24"/>
        </w:rPr>
        <w:t>(</w:t>
      </w:r>
      <w:r w:rsidR="00DD5D0B">
        <w:rPr>
          <w:rFonts w:ascii="Arial" w:hAnsi="Arial" w:cs="Arial"/>
          <w:b/>
          <w:sz w:val="24"/>
          <w:szCs w:val="24"/>
        </w:rPr>
        <w:t xml:space="preserve">cento e cinco mil, e setecentos </w:t>
      </w:r>
      <w:r w:rsidR="00011AAC" w:rsidRPr="00011AAC">
        <w:rPr>
          <w:rFonts w:ascii="Arial" w:hAnsi="Arial" w:cs="Arial"/>
          <w:b/>
          <w:sz w:val="24"/>
          <w:szCs w:val="24"/>
        </w:rPr>
        <w:t>reais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 xml:space="preserve">MENOR PREÇO </w:t>
      </w:r>
      <w:r w:rsidR="001D3173">
        <w:rPr>
          <w:rFonts w:ascii="Arial" w:hAnsi="Arial" w:cs="Arial"/>
          <w:b/>
          <w:color w:val="000000"/>
          <w:sz w:val="24"/>
          <w:szCs w:val="24"/>
        </w:rPr>
        <w:t xml:space="preserve">POR ITEM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15.5. - Constituem motivos para rescisão do contrato as hipóteses especificadas no art. 78, da Lei n.º 8.666/93.</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AC1508">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AC1508">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AC1508">
        <w:rPr>
          <w:rFonts w:ascii="Arial" w:hAnsi="Arial" w:cs="Arial"/>
          <w:sz w:val="24"/>
          <w:szCs w:val="24"/>
        </w:rPr>
        <w:t>05</w:t>
      </w:r>
      <w:r>
        <w:rPr>
          <w:rFonts w:ascii="Arial" w:hAnsi="Arial" w:cs="Arial"/>
          <w:sz w:val="24"/>
          <w:szCs w:val="24"/>
        </w:rPr>
        <w:t xml:space="preserve"> de </w:t>
      </w:r>
      <w:r w:rsidR="00AC1508">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AC1508">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AC1508">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AC1508"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w:t>
      </w:r>
      <w:proofErr w:type="spellStart"/>
      <w:r>
        <w:rPr>
          <w:rFonts w:ascii="Arial" w:hAnsi="Arial" w:cs="Arial"/>
          <w:b/>
          <w:sz w:val="24"/>
          <w:szCs w:val="24"/>
        </w:rPr>
        <w:t>Fatima</w:t>
      </w:r>
      <w:proofErr w:type="spellEnd"/>
      <w:r>
        <w:rPr>
          <w:rFonts w:ascii="Arial" w:hAnsi="Arial" w:cs="Arial"/>
          <w:b/>
          <w:sz w:val="24"/>
          <w:szCs w:val="24"/>
        </w:rPr>
        <w:t xml:space="preserve"> </w:t>
      </w:r>
      <w:proofErr w:type="spellStart"/>
      <w:r>
        <w:rPr>
          <w:rFonts w:ascii="Arial" w:hAnsi="Arial" w:cs="Arial"/>
          <w:b/>
          <w:sz w:val="24"/>
          <w:szCs w:val="24"/>
        </w:rPr>
        <w:t>Schmitz</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r w:rsidRPr="00AC4591">
        <w:rPr>
          <w:rFonts w:ascii="Arial" w:hAnsi="Arial" w:cs="Arial"/>
          <w:sz w:val="24"/>
          <w:szCs w:val="24"/>
        </w:rPr>
        <w:t>Pregoeiro (a)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50BBE" w:rsidRDefault="00A50BBE"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AC1508">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AC1508">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 MATERIA</w:t>
      </w:r>
      <w:r w:rsidR="001A3134">
        <w:rPr>
          <w:rFonts w:ascii="Arial" w:hAnsi="Arial" w:cs="Arial"/>
          <w:b/>
          <w:color w:val="000000"/>
          <w:sz w:val="24"/>
          <w:szCs w:val="24"/>
        </w:rPr>
        <w:t xml:space="preserve">IS </w:t>
      </w:r>
      <w:r>
        <w:rPr>
          <w:rFonts w:ascii="Arial" w:hAnsi="Arial" w:cs="Arial"/>
          <w:b/>
          <w:color w:val="000000"/>
          <w:sz w:val="24"/>
          <w:szCs w:val="24"/>
        </w:rPr>
        <w:t>PARA LABORATORIO</w:t>
      </w:r>
      <w:r w:rsidRPr="00AC4591">
        <w:rPr>
          <w:rFonts w:ascii="Arial" w:hAnsi="Arial" w:cs="Arial"/>
          <w:color w:val="C00000"/>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A50BBE" w:rsidRDefault="009B5B78" w:rsidP="00A50BBE">
      <w:pPr>
        <w:overflowPunct w:val="0"/>
        <w:autoSpaceDE w:val="0"/>
        <w:autoSpaceDN w:val="0"/>
        <w:adjustRightInd w:val="0"/>
        <w:spacing w:after="0" w:line="240" w:lineRule="auto"/>
        <w:jc w:val="both"/>
        <w:textAlignment w:val="baseline"/>
        <w:rPr>
          <w:rFonts w:ascii="Arial" w:hAnsi="Arial" w:cs="Arial"/>
          <w:b/>
          <w:sz w:val="24"/>
          <w:szCs w:val="24"/>
        </w:rPr>
      </w:pPr>
      <w:r w:rsidRPr="00183C5E">
        <w:rPr>
          <w:rFonts w:ascii="Arial" w:hAnsi="Arial" w:cs="Arial"/>
          <w:sz w:val="24"/>
          <w:szCs w:val="24"/>
        </w:rPr>
        <w:t>O valor máximo global é de</w:t>
      </w:r>
      <w:r w:rsidR="00A50BBE" w:rsidRPr="00A50BBE">
        <w:rPr>
          <w:rFonts w:ascii="Arial" w:hAnsi="Arial" w:cs="Arial"/>
          <w:b/>
          <w:sz w:val="24"/>
          <w:szCs w:val="24"/>
        </w:rPr>
        <w:t xml:space="preserve"> </w:t>
      </w:r>
      <w:r w:rsidR="00A50BBE" w:rsidRPr="00011AAC">
        <w:rPr>
          <w:rFonts w:ascii="Arial" w:hAnsi="Arial" w:cs="Arial"/>
          <w:b/>
          <w:sz w:val="24"/>
          <w:szCs w:val="24"/>
        </w:rPr>
        <w:t>R$</w:t>
      </w:r>
      <w:r w:rsidR="00A50BBE">
        <w:rPr>
          <w:rFonts w:ascii="Arial" w:hAnsi="Arial" w:cs="Arial"/>
          <w:b/>
          <w:sz w:val="24"/>
          <w:szCs w:val="24"/>
        </w:rPr>
        <w:t xml:space="preserve">105.700,00 </w:t>
      </w:r>
      <w:r w:rsidR="00A50BBE" w:rsidRPr="00011AAC">
        <w:rPr>
          <w:rFonts w:ascii="Arial" w:hAnsi="Arial" w:cs="Arial"/>
          <w:b/>
          <w:sz w:val="24"/>
          <w:szCs w:val="24"/>
        </w:rPr>
        <w:t>(</w:t>
      </w:r>
      <w:r w:rsidR="00A50BBE">
        <w:rPr>
          <w:rFonts w:ascii="Arial" w:hAnsi="Arial" w:cs="Arial"/>
          <w:b/>
          <w:sz w:val="24"/>
          <w:szCs w:val="24"/>
        </w:rPr>
        <w:t xml:space="preserve">cento e cinco mil, e setecentos </w:t>
      </w:r>
      <w:r w:rsidR="00A50BBE" w:rsidRPr="00011AAC">
        <w:rPr>
          <w:rFonts w:ascii="Arial" w:hAnsi="Arial" w:cs="Arial"/>
          <w:b/>
          <w:sz w:val="24"/>
          <w:szCs w:val="24"/>
        </w:rPr>
        <w:t>reais).</w:t>
      </w:r>
    </w:p>
    <w:p w:rsidR="00A50BBE" w:rsidRDefault="00A50BBE" w:rsidP="00A50BBE">
      <w:pPr>
        <w:overflowPunct w:val="0"/>
        <w:autoSpaceDE w:val="0"/>
        <w:autoSpaceDN w:val="0"/>
        <w:adjustRightInd w:val="0"/>
        <w:spacing w:after="0" w:line="240" w:lineRule="auto"/>
        <w:jc w:val="both"/>
        <w:textAlignment w:val="baseline"/>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839"/>
        <w:gridCol w:w="842"/>
        <w:gridCol w:w="4557"/>
        <w:gridCol w:w="1024"/>
        <w:gridCol w:w="1186"/>
      </w:tblGrid>
      <w:tr w:rsidR="002F655C" w:rsidRPr="00DE6537" w:rsidTr="00A17AD7">
        <w:trPr>
          <w:jc w:val="center"/>
        </w:trPr>
        <w:tc>
          <w:tcPr>
            <w:tcW w:w="851" w:type="dxa"/>
          </w:tcPr>
          <w:p w:rsidR="002F655C" w:rsidRPr="00DE6537" w:rsidRDefault="002F655C"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ITEM</w:t>
            </w:r>
          </w:p>
        </w:tc>
        <w:tc>
          <w:tcPr>
            <w:tcW w:w="850" w:type="dxa"/>
          </w:tcPr>
          <w:p w:rsidR="002F655C" w:rsidRPr="00DE6537" w:rsidRDefault="002F655C"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QTD</w:t>
            </w:r>
          </w:p>
        </w:tc>
        <w:tc>
          <w:tcPr>
            <w:tcW w:w="851" w:type="dxa"/>
          </w:tcPr>
          <w:p w:rsidR="002F655C" w:rsidRPr="00DE6537" w:rsidRDefault="002F655C"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UNID</w:t>
            </w:r>
          </w:p>
        </w:tc>
        <w:tc>
          <w:tcPr>
            <w:tcW w:w="4678" w:type="dxa"/>
          </w:tcPr>
          <w:p w:rsidR="002F655C" w:rsidRPr="00DE6537" w:rsidRDefault="002F655C"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ESPECIFICAÇÃO</w:t>
            </w:r>
          </w:p>
        </w:tc>
        <w:tc>
          <w:tcPr>
            <w:tcW w:w="1037" w:type="dxa"/>
          </w:tcPr>
          <w:p w:rsidR="002F655C" w:rsidRPr="00DE6537" w:rsidRDefault="002F655C"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UNIT</w:t>
            </w:r>
          </w:p>
        </w:tc>
        <w:tc>
          <w:tcPr>
            <w:tcW w:w="1196" w:type="dxa"/>
          </w:tcPr>
          <w:p w:rsidR="002F655C" w:rsidRPr="00DE6537" w:rsidRDefault="002F655C"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TOTAL</w:t>
            </w:r>
          </w:p>
        </w:tc>
      </w:tr>
      <w:tr w:rsidR="002F655C" w:rsidRPr="00DE6537" w:rsidTr="00A17AD7">
        <w:trPr>
          <w:jc w:val="center"/>
        </w:trPr>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lang w:val="en-US"/>
              </w:rPr>
            </w:pPr>
            <w:r w:rsidRPr="00133D29">
              <w:rPr>
                <w:rFonts w:ascii="Arial" w:hAnsi="Arial" w:cs="Arial"/>
                <w:b/>
                <w:color w:val="000000"/>
                <w:sz w:val="16"/>
                <w:szCs w:val="16"/>
                <w:lang w:val="en-US"/>
              </w:rPr>
              <w:t xml:space="preserve">Kit de Anti - HAV </w:t>
            </w:r>
            <w:proofErr w:type="spellStart"/>
            <w:r w:rsidRPr="00133D29">
              <w:rPr>
                <w:rFonts w:ascii="Arial" w:hAnsi="Arial" w:cs="Arial"/>
                <w:b/>
                <w:color w:val="000000"/>
                <w:sz w:val="16"/>
                <w:szCs w:val="16"/>
                <w:lang w:val="en-US"/>
              </w:rPr>
              <w:t>IgM</w:t>
            </w:r>
            <w:proofErr w:type="spell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740,00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22.200,00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133D29"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lang w:val="en-US"/>
              </w:rPr>
            </w:pPr>
            <w:r w:rsidRPr="00133D29">
              <w:rPr>
                <w:rFonts w:ascii="Arial" w:hAnsi="Arial" w:cs="Arial"/>
                <w:b/>
                <w:color w:val="000000"/>
                <w:sz w:val="16"/>
                <w:szCs w:val="16"/>
                <w:lang w:val="en-US"/>
              </w:rPr>
              <w:t xml:space="preserve">Kit de Anti- HAV </w:t>
            </w:r>
            <w:proofErr w:type="spellStart"/>
            <w:r w:rsidRPr="00133D29">
              <w:rPr>
                <w:rFonts w:ascii="Arial" w:hAnsi="Arial" w:cs="Arial"/>
                <w:b/>
                <w:color w:val="000000"/>
                <w:sz w:val="16"/>
                <w:szCs w:val="16"/>
                <w:lang w:val="en-US"/>
              </w:rPr>
              <w:t>IgG</w:t>
            </w:r>
            <w:proofErr w:type="spell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710,00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21.300,00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22</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w:t>
            </w:r>
            <w:proofErr w:type="spellStart"/>
            <w:proofErr w:type="gramStart"/>
            <w:r>
              <w:rPr>
                <w:rFonts w:ascii="Arial" w:hAnsi="Arial" w:cs="Arial"/>
                <w:b/>
                <w:color w:val="000000"/>
                <w:sz w:val="16"/>
                <w:szCs w:val="16"/>
              </w:rPr>
              <w:t>HbsAg</w:t>
            </w:r>
            <w:proofErr w:type="spellEnd"/>
            <w:proofErr w:type="gram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175,00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3.850,00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Anti - HBC </w:t>
            </w:r>
            <w:proofErr w:type="spellStart"/>
            <w:proofErr w:type="gramStart"/>
            <w:r>
              <w:rPr>
                <w:rFonts w:ascii="Arial" w:hAnsi="Arial" w:cs="Arial"/>
                <w:b/>
                <w:color w:val="000000"/>
                <w:sz w:val="16"/>
                <w:szCs w:val="16"/>
              </w:rPr>
              <w:t>IgG</w:t>
            </w:r>
            <w:proofErr w:type="spellEnd"/>
            <w:proofErr w:type="gram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430,00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12.900,00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w:t>
            </w:r>
            <w:proofErr w:type="spellStart"/>
            <w:proofErr w:type="gramStart"/>
            <w:r>
              <w:rPr>
                <w:rFonts w:ascii="Arial" w:hAnsi="Arial" w:cs="Arial"/>
                <w:b/>
                <w:color w:val="000000"/>
                <w:sz w:val="16"/>
                <w:szCs w:val="16"/>
              </w:rPr>
              <w:t>HBeAg</w:t>
            </w:r>
            <w:proofErr w:type="spellEnd"/>
            <w:proofErr w:type="gram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430,00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12.900,00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Anti – </w:t>
            </w:r>
            <w:proofErr w:type="spellStart"/>
            <w:r>
              <w:rPr>
                <w:rFonts w:ascii="Arial" w:hAnsi="Arial" w:cs="Arial"/>
                <w:b/>
                <w:color w:val="000000"/>
                <w:sz w:val="16"/>
                <w:szCs w:val="16"/>
              </w:rPr>
              <w:t>Hbe</w:t>
            </w:r>
            <w:proofErr w:type="spell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430,00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12.900,00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Anti – </w:t>
            </w:r>
            <w:proofErr w:type="spellStart"/>
            <w:r>
              <w:rPr>
                <w:rFonts w:ascii="Arial" w:hAnsi="Arial" w:cs="Arial"/>
                <w:b/>
                <w:color w:val="000000"/>
                <w:sz w:val="16"/>
                <w:szCs w:val="16"/>
              </w:rPr>
              <w:t>HBs</w:t>
            </w:r>
            <w:proofErr w:type="spell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375,00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11.250,00</w:t>
            </w:r>
          </w:p>
        </w:tc>
      </w:tr>
      <w:tr w:rsidR="002F655C" w:rsidRPr="00DE6537" w:rsidTr="00A17AD7">
        <w:trPr>
          <w:jc w:val="center"/>
        </w:trPr>
        <w:tc>
          <w:tcPr>
            <w:tcW w:w="851" w:type="dxa"/>
          </w:tcPr>
          <w:p w:rsidR="002F655C"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50"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2F655C" w:rsidRPr="00DE6537" w:rsidRDefault="002F655C"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Anti – </w:t>
            </w:r>
            <w:proofErr w:type="spellStart"/>
            <w:proofErr w:type="gramStart"/>
            <w:r>
              <w:rPr>
                <w:rFonts w:ascii="Arial" w:hAnsi="Arial" w:cs="Arial"/>
                <w:b/>
                <w:color w:val="000000"/>
                <w:sz w:val="16"/>
                <w:szCs w:val="16"/>
              </w:rPr>
              <w:t>HCv</w:t>
            </w:r>
            <w:proofErr w:type="spellEnd"/>
            <w:proofErr w:type="gramEnd"/>
          </w:p>
        </w:tc>
        <w:tc>
          <w:tcPr>
            <w:tcW w:w="1037"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280,00</w:t>
            </w:r>
          </w:p>
        </w:tc>
        <w:tc>
          <w:tcPr>
            <w:tcW w:w="1196" w:type="dxa"/>
          </w:tcPr>
          <w:p w:rsidR="002F655C" w:rsidRPr="00DE6537" w:rsidRDefault="002F655C" w:rsidP="00AC1508">
            <w:pPr>
              <w:suppressAutoHyphens/>
              <w:autoSpaceDE w:val="0"/>
              <w:autoSpaceDN w:val="0"/>
              <w:adjustRightInd w:val="0"/>
              <w:spacing w:beforeLines="60" w:afterLines="60" w:line="240" w:lineRule="auto"/>
              <w:jc w:val="right"/>
              <w:rPr>
                <w:rFonts w:ascii="Arial" w:hAnsi="Arial" w:cs="Arial"/>
                <w:b/>
                <w:color w:val="000000"/>
                <w:sz w:val="16"/>
                <w:szCs w:val="16"/>
              </w:rPr>
            </w:pPr>
            <w:r>
              <w:rPr>
                <w:rFonts w:ascii="Arial" w:hAnsi="Arial" w:cs="Arial"/>
                <w:b/>
                <w:color w:val="000000"/>
                <w:sz w:val="16"/>
                <w:szCs w:val="16"/>
              </w:rPr>
              <w:t>8.400,00</w:t>
            </w:r>
          </w:p>
        </w:tc>
      </w:tr>
    </w:tbl>
    <w:p w:rsidR="00A50BBE" w:rsidRDefault="00A50BBE"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cs="Arial"/>
          <w:b/>
          <w:sz w:val="24"/>
          <w:szCs w:val="24"/>
        </w:rPr>
        <w:t>2 - CONDIÇÕES COMERCIAIS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2.1 - Local de entrega: </w:t>
      </w:r>
      <w:r>
        <w:rPr>
          <w:rFonts w:ascii="Arial" w:hAnsi="Arial" w:cs="Arial"/>
          <w:sz w:val="24"/>
          <w:szCs w:val="24"/>
        </w:rPr>
        <w:t>Secretaria Municipal de Saúde</w:t>
      </w:r>
      <w:r w:rsidR="002F655C">
        <w:rPr>
          <w:rFonts w:ascii="Arial" w:hAnsi="Arial" w:cs="Arial"/>
          <w:sz w:val="24"/>
          <w:szCs w:val="24"/>
        </w:rPr>
        <w:t xml:space="preserve">, </w:t>
      </w:r>
      <w:r w:rsidR="00AC397A">
        <w:rPr>
          <w:rFonts w:ascii="Arial" w:hAnsi="Arial" w:cs="Arial"/>
          <w:sz w:val="24"/>
          <w:szCs w:val="24"/>
        </w:rPr>
        <w:t>conforme nota de empenho</w:t>
      </w:r>
      <w:r w:rsidRPr="00AC4591">
        <w:rPr>
          <w:rFonts w:ascii="Arial" w:hAnsi="Arial" w:cs="Arial"/>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2.2 - Validade da Proposta: </w:t>
      </w:r>
      <w:fldSimple w:instr=" MERGEFIELD  Validade  \* MERGEFORMAT ">
        <w:r w:rsidRPr="00AC4591">
          <w:rPr>
            <w:rFonts w:ascii="Arial" w:hAnsi="Arial" w:cs="Arial"/>
            <w:noProof/>
            <w:sz w:val="24"/>
            <w:szCs w:val="24"/>
          </w:rPr>
          <w:t>60</w:t>
        </w:r>
      </w:fldSimple>
      <w:r w:rsidRPr="00AC4591">
        <w:rPr>
          <w:rFonts w:ascii="Arial" w:hAnsi="Arial" w:cs="Arial"/>
          <w:sz w:val="24"/>
          <w:szCs w:val="24"/>
        </w:rPr>
        <w:t xml:space="preserve"> (sessenta) dias.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2</w:t>
      </w:r>
      <w:r w:rsidRPr="00183C5E">
        <w:rPr>
          <w:rFonts w:ascii="Arial" w:hAnsi="Arial" w:cs="Arial"/>
          <w:b/>
          <w:sz w:val="24"/>
          <w:szCs w:val="24"/>
        </w:rPr>
        <w:t xml:space="preserve">.2 - Prazo de entrega: </w:t>
      </w:r>
      <w:r w:rsidR="004F7743" w:rsidRPr="00183C5E">
        <w:rPr>
          <w:rFonts w:ascii="Arial" w:hAnsi="Arial" w:cs="Arial"/>
          <w:sz w:val="24"/>
          <w:szCs w:val="24"/>
        </w:rPr>
        <w:t xml:space="preserve">em até </w:t>
      </w:r>
      <w:r w:rsidR="002F655C">
        <w:rPr>
          <w:rFonts w:ascii="Arial" w:hAnsi="Arial" w:cs="Arial"/>
          <w:sz w:val="24"/>
          <w:szCs w:val="24"/>
        </w:rPr>
        <w:t>05</w:t>
      </w:r>
      <w:r w:rsidR="00322DA9">
        <w:rPr>
          <w:rFonts w:ascii="Arial" w:hAnsi="Arial" w:cs="Arial"/>
          <w:sz w:val="24"/>
          <w:szCs w:val="24"/>
        </w:rPr>
        <w:t xml:space="preserve"> </w:t>
      </w:r>
      <w:r w:rsidR="004F7743" w:rsidRPr="00183C5E">
        <w:rPr>
          <w:rFonts w:ascii="Arial" w:hAnsi="Arial" w:cs="Arial"/>
          <w:sz w:val="24"/>
          <w:szCs w:val="24"/>
        </w:rPr>
        <w:t>(</w:t>
      </w:r>
      <w:r w:rsidR="002F655C">
        <w:rPr>
          <w:rFonts w:ascii="Arial" w:hAnsi="Arial" w:cs="Arial"/>
          <w:sz w:val="24"/>
          <w:szCs w:val="24"/>
        </w:rPr>
        <w:t>cinco</w:t>
      </w:r>
      <w:r w:rsidR="004F7743" w:rsidRPr="00183C5E">
        <w:rPr>
          <w:rFonts w:ascii="Arial" w:hAnsi="Arial" w:cs="Arial"/>
          <w:sz w:val="24"/>
          <w:szCs w:val="24"/>
        </w:rPr>
        <w:t>) dias e</w:t>
      </w:r>
      <w:r w:rsidRPr="00183C5E">
        <w:rPr>
          <w:rFonts w:ascii="Arial" w:hAnsi="Arial" w:cs="Arial"/>
          <w:sz w:val="24"/>
          <w:szCs w:val="24"/>
        </w:rPr>
        <w:t xml:space="preserve">m horário comercial das </w:t>
      </w:r>
      <w:proofErr w:type="gramStart"/>
      <w:r w:rsidRPr="00183C5E">
        <w:rPr>
          <w:rFonts w:ascii="Arial" w:hAnsi="Arial" w:cs="Arial"/>
          <w:sz w:val="24"/>
          <w:szCs w:val="24"/>
        </w:rPr>
        <w:t>08:00</w:t>
      </w:r>
      <w:proofErr w:type="gramEnd"/>
      <w:r w:rsidRPr="00183C5E">
        <w:rPr>
          <w:rFonts w:ascii="Arial" w:hAnsi="Arial" w:cs="Arial"/>
          <w:sz w:val="24"/>
          <w:szCs w:val="24"/>
        </w:rPr>
        <w:t xml:space="preserve"> às 11:30 e 13:</w:t>
      </w:r>
      <w:r w:rsidR="004F7743" w:rsidRPr="00183C5E">
        <w:rPr>
          <w:rFonts w:ascii="Arial" w:hAnsi="Arial" w:cs="Arial"/>
          <w:sz w:val="24"/>
          <w:szCs w:val="24"/>
        </w:rPr>
        <w:t>3</w:t>
      </w:r>
      <w:r w:rsidRPr="00183C5E">
        <w:rPr>
          <w:rFonts w:ascii="Arial" w:hAnsi="Arial" w:cs="Arial"/>
          <w:sz w:val="24"/>
          <w:szCs w:val="24"/>
        </w:rPr>
        <w:t>0 às 1</w:t>
      </w:r>
      <w:r w:rsidR="004F7743" w:rsidRPr="00183C5E">
        <w:rPr>
          <w:rFonts w:ascii="Arial" w:hAnsi="Arial" w:cs="Arial"/>
          <w:sz w:val="24"/>
          <w:szCs w:val="24"/>
        </w:rPr>
        <w:t>8</w:t>
      </w:r>
      <w:r w:rsidRPr="00183C5E">
        <w:rPr>
          <w:rFonts w:ascii="Arial" w:hAnsi="Arial" w:cs="Arial"/>
          <w:sz w:val="24"/>
          <w:szCs w:val="24"/>
        </w:rPr>
        <w:t>:</w:t>
      </w:r>
      <w:r w:rsidR="004F7743" w:rsidRPr="00183C5E">
        <w:rPr>
          <w:rFonts w:ascii="Arial" w:hAnsi="Arial" w:cs="Arial"/>
          <w:sz w:val="24"/>
          <w:szCs w:val="24"/>
        </w:rPr>
        <w:t>0</w:t>
      </w:r>
      <w:r w:rsidRPr="00183C5E">
        <w:rPr>
          <w:rFonts w:ascii="Arial" w:hAnsi="Arial" w:cs="Arial"/>
          <w:sz w:val="24"/>
          <w:szCs w:val="24"/>
        </w:rPr>
        <w:t>0 h</w:t>
      </w:r>
      <w:r w:rsidR="00322DA9">
        <w:rPr>
          <w:rFonts w:ascii="Arial" w:hAnsi="Arial" w:cs="Arial"/>
          <w:sz w:val="24"/>
          <w:szCs w:val="24"/>
        </w:rPr>
        <w:t>ora</w:t>
      </w:r>
      <w:r w:rsidRPr="00183C5E">
        <w:rPr>
          <w:rFonts w:ascii="Arial" w:hAnsi="Arial" w:cs="Arial"/>
          <w:sz w:val="24"/>
          <w:szCs w:val="24"/>
        </w:rPr>
        <w:t>s de segunda a sexta-feira.</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183C5E" w:rsidRDefault="00183C5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1A3134" w:rsidRDefault="001A3134"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9B5B78" w:rsidRPr="004F7743" w:rsidRDefault="009B5B78" w:rsidP="004F7743">
      <w:pPr>
        <w:pStyle w:val="PargrafodaLista"/>
        <w:numPr>
          <w:ilvl w:val="1"/>
          <w:numId w:val="43"/>
        </w:numPr>
        <w:overflowPunct w:val="0"/>
        <w:autoSpaceDE w:val="0"/>
        <w:autoSpaceDN w:val="0"/>
        <w:adjustRightInd w:val="0"/>
        <w:jc w:val="both"/>
        <w:textAlignment w:val="baseline"/>
        <w:rPr>
          <w:rFonts w:ascii="Arial" w:eastAsia="Arial Unicode MS" w:hAnsi="Arial" w:cs="Arial"/>
          <w:sz w:val="24"/>
          <w:szCs w:val="24"/>
        </w:rPr>
      </w:pPr>
      <w:r w:rsidRPr="004F7743">
        <w:rPr>
          <w:rFonts w:ascii="Arial" w:hAnsi="Arial" w:cs="Arial"/>
          <w:color w:val="000000"/>
          <w:sz w:val="24"/>
          <w:szCs w:val="24"/>
        </w:rPr>
        <w:t>AQUISIÇÃO DE MATERIA</w:t>
      </w:r>
      <w:r w:rsidR="001A3134">
        <w:rPr>
          <w:rFonts w:ascii="Arial" w:hAnsi="Arial" w:cs="Arial"/>
          <w:color w:val="000000"/>
          <w:sz w:val="24"/>
          <w:szCs w:val="24"/>
        </w:rPr>
        <w:t xml:space="preserve">IS </w:t>
      </w:r>
      <w:r w:rsidRPr="004F7743">
        <w:rPr>
          <w:rFonts w:ascii="Arial" w:hAnsi="Arial" w:cs="Arial"/>
          <w:color w:val="000000"/>
          <w:sz w:val="24"/>
          <w:szCs w:val="24"/>
        </w:rPr>
        <w:t>PARA LABORATORIO,</w:t>
      </w:r>
      <w:r w:rsidRPr="004F7743">
        <w:rPr>
          <w:rFonts w:ascii="Arial" w:eastAsia="Arial Unicode MS" w:hAnsi="Arial" w:cs="Arial"/>
          <w:sz w:val="24"/>
          <w:szCs w:val="24"/>
        </w:rPr>
        <w:t xml:space="preserve"> conforme especificado abaixo:</w:t>
      </w:r>
    </w:p>
    <w:p w:rsidR="009B5B78" w:rsidRDefault="009B5B78" w:rsidP="009B5B78">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F7743" w:rsidRDefault="004F7743" w:rsidP="004F7743">
      <w:pPr>
        <w:pStyle w:val="PargrafodaLista"/>
        <w:numPr>
          <w:ilvl w:val="1"/>
          <w:numId w:val="43"/>
        </w:numPr>
        <w:overflowPunct w:val="0"/>
        <w:autoSpaceDE w:val="0"/>
        <w:autoSpaceDN w:val="0"/>
        <w:adjustRightInd w:val="0"/>
        <w:jc w:val="both"/>
        <w:textAlignment w:val="baseline"/>
        <w:rPr>
          <w:rFonts w:ascii="Arial" w:hAnsi="Arial" w:cs="Arial"/>
          <w:sz w:val="24"/>
          <w:szCs w:val="24"/>
        </w:rPr>
      </w:pPr>
      <w:r w:rsidRPr="004F7743">
        <w:rPr>
          <w:rFonts w:ascii="Arial" w:hAnsi="Arial" w:cs="Arial"/>
          <w:sz w:val="24"/>
          <w:szCs w:val="24"/>
        </w:rPr>
        <w:t xml:space="preserve">O valor global </w:t>
      </w:r>
      <w:r w:rsidR="001C5011">
        <w:rPr>
          <w:rFonts w:ascii="Arial" w:hAnsi="Arial" w:cs="Arial"/>
          <w:sz w:val="24"/>
          <w:szCs w:val="24"/>
        </w:rPr>
        <w:t xml:space="preserve">da nossa proposta </w:t>
      </w:r>
      <w:r w:rsidRPr="004F7743">
        <w:rPr>
          <w:rFonts w:ascii="Arial" w:hAnsi="Arial" w:cs="Arial"/>
          <w:sz w:val="24"/>
          <w:szCs w:val="24"/>
        </w:rPr>
        <w:t xml:space="preserve">é de R$ </w:t>
      </w:r>
      <w:r>
        <w:rPr>
          <w:rFonts w:ascii="Arial" w:hAnsi="Arial" w:cs="Arial"/>
          <w:sz w:val="24"/>
          <w:szCs w:val="24"/>
        </w:rPr>
        <w:t>_____</w:t>
      </w:r>
      <w:r w:rsidRPr="004F7743">
        <w:rPr>
          <w:rFonts w:ascii="Arial" w:hAnsi="Arial" w:cs="Arial"/>
          <w:sz w:val="24"/>
          <w:szCs w:val="24"/>
        </w:rPr>
        <w:t xml:space="preserve"> (</w:t>
      </w:r>
      <w:r>
        <w:rPr>
          <w:rFonts w:ascii="Arial" w:hAnsi="Arial" w:cs="Arial"/>
          <w:sz w:val="24"/>
          <w:szCs w:val="24"/>
        </w:rPr>
        <w:t>por extenso</w:t>
      </w:r>
      <w:r w:rsidRPr="004F7743">
        <w:rPr>
          <w:rFonts w:ascii="Arial" w:hAnsi="Arial" w:cs="Arial"/>
          <w:sz w:val="24"/>
          <w:szCs w:val="24"/>
        </w:rPr>
        <w:t>).</w:t>
      </w:r>
    </w:p>
    <w:p w:rsidR="00B934D8" w:rsidRPr="00B934D8" w:rsidRDefault="00B934D8" w:rsidP="00B934D8">
      <w:pPr>
        <w:pStyle w:val="PargrafodaLista"/>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9"/>
        <w:gridCol w:w="842"/>
        <w:gridCol w:w="4564"/>
        <w:gridCol w:w="1021"/>
        <w:gridCol w:w="1180"/>
      </w:tblGrid>
      <w:tr w:rsidR="001A3134" w:rsidRPr="00DE6537" w:rsidTr="00E6780D">
        <w:trPr>
          <w:jc w:val="center"/>
        </w:trPr>
        <w:tc>
          <w:tcPr>
            <w:tcW w:w="851" w:type="dxa"/>
          </w:tcPr>
          <w:p w:rsidR="001A3134" w:rsidRPr="00DE6537" w:rsidRDefault="001A3134"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ITEM</w:t>
            </w:r>
          </w:p>
        </w:tc>
        <w:tc>
          <w:tcPr>
            <w:tcW w:w="850" w:type="dxa"/>
          </w:tcPr>
          <w:p w:rsidR="001A3134" w:rsidRPr="00DE6537" w:rsidRDefault="001A3134"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QTD</w:t>
            </w:r>
          </w:p>
        </w:tc>
        <w:tc>
          <w:tcPr>
            <w:tcW w:w="851" w:type="dxa"/>
          </w:tcPr>
          <w:p w:rsidR="001A3134" w:rsidRPr="00DE6537" w:rsidRDefault="001A3134"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UNID</w:t>
            </w:r>
          </w:p>
        </w:tc>
        <w:tc>
          <w:tcPr>
            <w:tcW w:w="4678" w:type="dxa"/>
          </w:tcPr>
          <w:p w:rsidR="001A3134" w:rsidRPr="00DE6537" w:rsidRDefault="001A3134"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ESPECIFICAÇÃO</w:t>
            </w:r>
          </w:p>
        </w:tc>
        <w:tc>
          <w:tcPr>
            <w:tcW w:w="1037" w:type="dxa"/>
          </w:tcPr>
          <w:p w:rsidR="001A3134" w:rsidRPr="00DE6537" w:rsidRDefault="001A3134"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UNIT</w:t>
            </w:r>
          </w:p>
        </w:tc>
        <w:tc>
          <w:tcPr>
            <w:tcW w:w="1196" w:type="dxa"/>
          </w:tcPr>
          <w:p w:rsidR="001A3134" w:rsidRPr="00DE6537" w:rsidRDefault="001A3134" w:rsidP="00AC1508">
            <w:pPr>
              <w:suppressAutoHyphens/>
              <w:autoSpaceDE w:val="0"/>
              <w:autoSpaceDN w:val="0"/>
              <w:adjustRightInd w:val="0"/>
              <w:spacing w:beforeLines="60" w:afterLines="60" w:line="240" w:lineRule="auto"/>
              <w:jc w:val="center"/>
              <w:rPr>
                <w:rFonts w:ascii="Arial" w:hAnsi="Arial" w:cs="Arial"/>
                <w:b/>
                <w:color w:val="000000"/>
                <w:sz w:val="16"/>
                <w:szCs w:val="16"/>
              </w:rPr>
            </w:pPr>
            <w:r w:rsidRPr="00DE6537">
              <w:rPr>
                <w:rFonts w:ascii="Arial" w:hAnsi="Arial" w:cs="Arial"/>
                <w:b/>
                <w:color w:val="000000"/>
                <w:sz w:val="16"/>
                <w:szCs w:val="16"/>
              </w:rPr>
              <w:t>TOTAL</w:t>
            </w:r>
          </w:p>
        </w:tc>
      </w:tr>
      <w:tr w:rsidR="001A3134" w:rsidRPr="00AC1508" w:rsidTr="00E6780D">
        <w:trPr>
          <w:jc w:val="center"/>
        </w:trPr>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lang w:val="en-US"/>
              </w:rPr>
            </w:pPr>
            <w:r w:rsidRPr="00133D29">
              <w:rPr>
                <w:rFonts w:ascii="Arial" w:hAnsi="Arial" w:cs="Arial"/>
                <w:b/>
                <w:color w:val="000000"/>
                <w:sz w:val="16"/>
                <w:szCs w:val="16"/>
                <w:lang w:val="en-US"/>
              </w:rPr>
              <w:t xml:space="preserve">Kit de Anti - HAV </w:t>
            </w:r>
            <w:proofErr w:type="spellStart"/>
            <w:r w:rsidRPr="00133D29">
              <w:rPr>
                <w:rFonts w:ascii="Arial" w:hAnsi="Arial" w:cs="Arial"/>
                <w:b/>
                <w:color w:val="000000"/>
                <w:sz w:val="16"/>
                <w:szCs w:val="16"/>
                <w:lang w:val="en-US"/>
              </w:rPr>
              <w:t>IgM</w:t>
            </w:r>
            <w:proofErr w:type="spellEnd"/>
          </w:p>
        </w:tc>
        <w:tc>
          <w:tcPr>
            <w:tcW w:w="1037" w:type="dxa"/>
          </w:tcPr>
          <w:p w:rsidR="001A3134" w:rsidRPr="00E6780D"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lang w:val="en-US"/>
              </w:rPr>
            </w:pPr>
          </w:p>
        </w:tc>
        <w:tc>
          <w:tcPr>
            <w:tcW w:w="1196" w:type="dxa"/>
          </w:tcPr>
          <w:p w:rsidR="001A3134" w:rsidRPr="00E6780D"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lang w:val="en-US"/>
              </w:rPr>
            </w:pPr>
          </w:p>
        </w:tc>
      </w:tr>
      <w:tr w:rsidR="001A3134" w:rsidRPr="00AC1508"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133D29"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lang w:val="en-US"/>
              </w:rPr>
            </w:pPr>
            <w:r w:rsidRPr="00133D29">
              <w:rPr>
                <w:rFonts w:ascii="Arial" w:hAnsi="Arial" w:cs="Arial"/>
                <w:b/>
                <w:color w:val="000000"/>
                <w:sz w:val="16"/>
                <w:szCs w:val="16"/>
                <w:lang w:val="en-US"/>
              </w:rPr>
              <w:t xml:space="preserve">Kit de Anti- HAV </w:t>
            </w:r>
            <w:proofErr w:type="spellStart"/>
            <w:r w:rsidRPr="00133D29">
              <w:rPr>
                <w:rFonts w:ascii="Arial" w:hAnsi="Arial" w:cs="Arial"/>
                <w:b/>
                <w:color w:val="000000"/>
                <w:sz w:val="16"/>
                <w:szCs w:val="16"/>
                <w:lang w:val="en-US"/>
              </w:rPr>
              <w:t>IgG</w:t>
            </w:r>
            <w:proofErr w:type="spellEnd"/>
          </w:p>
        </w:tc>
        <w:tc>
          <w:tcPr>
            <w:tcW w:w="1037" w:type="dxa"/>
          </w:tcPr>
          <w:p w:rsidR="001A3134" w:rsidRPr="00E6780D"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lang w:val="en-US"/>
              </w:rPr>
            </w:pPr>
          </w:p>
        </w:tc>
        <w:tc>
          <w:tcPr>
            <w:tcW w:w="1196" w:type="dxa"/>
          </w:tcPr>
          <w:p w:rsidR="001A3134" w:rsidRPr="00E6780D"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lang w:val="en-US"/>
              </w:rPr>
            </w:pPr>
          </w:p>
        </w:tc>
      </w:tr>
      <w:tr w:rsidR="001A3134" w:rsidRPr="00DE6537"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22</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w:t>
            </w:r>
            <w:proofErr w:type="spellStart"/>
            <w:proofErr w:type="gramStart"/>
            <w:r>
              <w:rPr>
                <w:rFonts w:ascii="Arial" w:hAnsi="Arial" w:cs="Arial"/>
                <w:b/>
                <w:color w:val="000000"/>
                <w:sz w:val="16"/>
                <w:szCs w:val="16"/>
              </w:rPr>
              <w:t>HbsAg</w:t>
            </w:r>
            <w:proofErr w:type="spellEnd"/>
            <w:proofErr w:type="gramEnd"/>
          </w:p>
        </w:tc>
        <w:tc>
          <w:tcPr>
            <w:tcW w:w="1037"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c>
          <w:tcPr>
            <w:tcW w:w="1196"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r>
      <w:tr w:rsidR="001A3134" w:rsidRPr="00DE6537"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Anti - HBC </w:t>
            </w:r>
            <w:proofErr w:type="spellStart"/>
            <w:proofErr w:type="gramStart"/>
            <w:r>
              <w:rPr>
                <w:rFonts w:ascii="Arial" w:hAnsi="Arial" w:cs="Arial"/>
                <w:b/>
                <w:color w:val="000000"/>
                <w:sz w:val="16"/>
                <w:szCs w:val="16"/>
              </w:rPr>
              <w:t>IgG</w:t>
            </w:r>
            <w:proofErr w:type="spellEnd"/>
            <w:proofErr w:type="gramEnd"/>
          </w:p>
        </w:tc>
        <w:tc>
          <w:tcPr>
            <w:tcW w:w="1037"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c>
          <w:tcPr>
            <w:tcW w:w="1196"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r>
      <w:tr w:rsidR="001A3134" w:rsidRPr="00DE6537"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w:t>
            </w:r>
            <w:proofErr w:type="spellStart"/>
            <w:proofErr w:type="gramStart"/>
            <w:r>
              <w:rPr>
                <w:rFonts w:ascii="Arial" w:hAnsi="Arial" w:cs="Arial"/>
                <w:b/>
                <w:color w:val="000000"/>
                <w:sz w:val="16"/>
                <w:szCs w:val="16"/>
              </w:rPr>
              <w:t>HBeAg</w:t>
            </w:r>
            <w:proofErr w:type="spellEnd"/>
            <w:proofErr w:type="gramEnd"/>
          </w:p>
        </w:tc>
        <w:tc>
          <w:tcPr>
            <w:tcW w:w="1037"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c>
          <w:tcPr>
            <w:tcW w:w="1196"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r>
      <w:tr w:rsidR="001A3134" w:rsidRPr="00DE6537"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Anti – </w:t>
            </w:r>
            <w:proofErr w:type="spellStart"/>
            <w:r>
              <w:rPr>
                <w:rFonts w:ascii="Arial" w:hAnsi="Arial" w:cs="Arial"/>
                <w:b/>
                <w:color w:val="000000"/>
                <w:sz w:val="16"/>
                <w:szCs w:val="16"/>
              </w:rPr>
              <w:t>Hbe</w:t>
            </w:r>
            <w:proofErr w:type="spellEnd"/>
          </w:p>
        </w:tc>
        <w:tc>
          <w:tcPr>
            <w:tcW w:w="1037"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c>
          <w:tcPr>
            <w:tcW w:w="1196"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r>
      <w:tr w:rsidR="001A3134" w:rsidRPr="00DE6537"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Anti – </w:t>
            </w:r>
            <w:proofErr w:type="spellStart"/>
            <w:r>
              <w:rPr>
                <w:rFonts w:ascii="Arial" w:hAnsi="Arial" w:cs="Arial"/>
                <w:b/>
                <w:color w:val="000000"/>
                <w:sz w:val="16"/>
                <w:szCs w:val="16"/>
              </w:rPr>
              <w:t>HBs</w:t>
            </w:r>
            <w:proofErr w:type="spellEnd"/>
          </w:p>
        </w:tc>
        <w:tc>
          <w:tcPr>
            <w:tcW w:w="1037"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c>
          <w:tcPr>
            <w:tcW w:w="1196"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r>
      <w:tr w:rsidR="001A3134" w:rsidRPr="00DE6537" w:rsidTr="00E6780D">
        <w:trPr>
          <w:jc w:val="center"/>
        </w:trPr>
        <w:tc>
          <w:tcPr>
            <w:tcW w:w="851" w:type="dxa"/>
          </w:tcPr>
          <w:p w:rsidR="001A3134"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50"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51"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KIT</w:t>
            </w:r>
          </w:p>
        </w:tc>
        <w:tc>
          <w:tcPr>
            <w:tcW w:w="4678" w:type="dxa"/>
          </w:tcPr>
          <w:p w:rsidR="001A3134" w:rsidRPr="00DE6537" w:rsidRDefault="001A3134" w:rsidP="00AC150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Kit de Anti – </w:t>
            </w:r>
            <w:proofErr w:type="spellStart"/>
            <w:proofErr w:type="gramStart"/>
            <w:r>
              <w:rPr>
                <w:rFonts w:ascii="Arial" w:hAnsi="Arial" w:cs="Arial"/>
                <w:b/>
                <w:color w:val="000000"/>
                <w:sz w:val="16"/>
                <w:szCs w:val="16"/>
              </w:rPr>
              <w:t>HCv</w:t>
            </w:r>
            <w:proofErr w:type="spellEnd"/>
            <w:proofErr w:type="gramEnd"/>
          </w:p>
        </w:tc>
        <w:tc>
          <w:tcPr>
            <w:tcW w:w="1037"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c>
          <w:tcPr>
            <w:tcW w:w="1196" w:type="dxa"/>
          </w:tcPr>
          <w:p w:rsidR="001A3134" w:rsidRPr="00DE6537" w:rsidRDefault="001A3134" w:rsidP="00AC1508">
            <w:pPr>
              <w:suppressAutoHyphens/>
              <w:autoSpaceDE w:val="0"/>
              <w:autoSpaceDN w:val="0"/>
              <w:adjustRightInd w:val="0"/>
              <w:spacing w:beforeLines="60" w:afterLines="60" w:line="240" w:lineRule="auto"/>
              <w:jc w:val="right"/>
              <w:rPr>
                <w:rFonts w:ascii="Arial" w:hAnsi="Arial" w:cs="Arial"/>
                <w:b/>
                <w:color w:val="000000"/>
                <w:sz w:val="16"/>
                <w:szCs w:val="16"/>
              </w:rPr>
            </w:pPr>
          </w:p>
        </w:tc>
      </w:tr>
    </w:tbl>
    <w:p w:rsidR="001A3134" w:rsidRDefault="001A3134" w:rsidP="001A3134">
      <w:pPr>
        <w:overflowPunct w:val="0"/>
        <w:autoSpaceDE w:val="0"/>
        <w:autoSpaceDN w:val="0"/>
        <w:adjustRightInd w:val="0"/>
        <w:spacing w:after="0" w:line="240" w:lineRule="auto"/>
        <w:jc w:val="both"/>
        <w:textAlignment w:val="baseline"/>
        <w:rPr>
          <w:rFonts w:ascii="Arial" w:hAnsi="Arial" w:cs="Arial"/>
          <w:b/>
          <w:sz w:val="24"/>
          <w:szCs w:val="24"/>
        </w:rPr>
      </w:pP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cs="Arial"/>
          <w:b/>
          <w:sz w:val="24"/>
          <w:szCs w:val="24"/>
        </w:rPr>
        <w:t>2 - CONDIÇÕES COMERCIAIS</w:t>
      </w: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b/>
          <w:sz w:val="24"/>
          <w:szCs w:val="24"/>
        </w:rPr>
        <w:t xml:space="preserve">2.1 - Local de entrega: </w:t>
      </w:r>
      <w:r>
        <w:rPr>
          <w:rFonts w:ascii="Arial" w:hAnsi="Arial" w:cs="Arial"/>
          <w:sz w:val="24"/>
          <w:szCs w:val="24"/>
        </w:rPr>
        <w:t>Secretaria Municipal de Saúde</w:t>
      </w:r>
      <w:r w:rsidRPr="00AC4591">
        <w:rPr>
          <w:rFonts w:ascii="Arial" w:hAnsi="Arial" w:cs="Arial"/>
          <w:sz w:val="24"/>
          <w:szCs w:val="24"/>
        </w:rPr>
        <w:t xml:space="preserve"> </w:t>
      </w:r>
      <w:r>
        <w:rPr>
          <w:rFonts w:ascii="Arial" w:hAnsi="Arial" w:cs="Arial"/>
          <w:sz w:val="24"/>
          <w:szCs w:val="24"/>
        </w:rPr>
        <w:t>– conforme nota de empenho</w:t>
      </w:r>
      <w:r w:rsidRPr="00AC4591">
        <w:rPr>
          <w:rFonts w:ascii="Arial" w:hAnsi="Arial" w:cs="Arial"/>
          <w:sz w:val="24"/>
          <w:szCs w:val="24"/>
        </w:rPr>
        <w:t>.</w:t>
      </w:r>
    </w:p>
    <w:p w:rsidR="00342E0F" w:rsidRPr="002D0812" w:rsidRDefault="00342E0F" w:rsidP="00342E0F">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C4591">
        <w:rPr>
          <w:rFonts w:ascii="Arial" w:hAnsi="Arial" w:cs="Arial"/>
          <w:b/>
          <w:sz w:val="24"/>
          <w:szCs w:val="24"/>
        </w:rPr>
        <w:t xml:space="preserve">2.2 - Validade da Proposta: </w:t>
      </w:r>
      <w:fldSimple w:instr=" MERGEFIELD  Validade  \* MERGEFORMAT ">
        <w:r w:rsidRPr="00AC4591">
          <w:rPr>
            <w:rFonts w:ascii="Arial" w:hAnsi="Arial" w:cs="Arial"/>
            <w:noProof/>
            <w:sz w:val="24"/>
            <w:szCs w:val="24"/>
          </w:rPr>
          <w:t>60</w:t>
        </w:r>
      </w:fldSimple>
      <w:r w:rsidRPr="00AC4591">
        <w:rPr>
          <w:rFonts w:ascii="Arial" w:hAnsi="Arial" w:cs="Arial"/>
          <w:sz w:val="24"/>
          <w:szCs w:val="24"/>
        </w:rPr>
        <w:t xml:space="preserve"> (sessenta) </w:t>
      </w:r>
      <w:r w:rsidRPr="002D0812">
        <w:rPr>
          <w:rFonts w:ascii="Arial" w:hAnsi="Arial" w:cs="Arial"/>
          <w:color w:val="000000" w:themeColor="text1"/>
          <w:sz w:val="24"/>
          <w:szCs w:val="24"/>
        </w:rPr>
        <w:t>dias.</w:t>
      </w:r>
    </w:p>
    <w:p w:rsidR="00342E0F" w:rsidRPr="002D0812" w:rsidRDefault="00342E0F" w:rsidP="00342E0F">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2D0812">
        <w:rPr>
          <w:rFonts w:ascii="Arial" w:hAnsi="Arial" w:cs="Arial"/>
          <w:b/>
          <w:color w:val="000000" w:themeColor="text1"/>
          <w:sz w:val="24"/>
          <w:szCs w:val="24"/>
        </w:rPr>
        <w:t xml:space="preserve">2.2 - Prazo de entrega: </w:t>
      </w:r>
      <w:r w:rsidRPr="002D0812">
        <w:rPr>
          <w:rFonts w:ascii="Arial" w:hAnsi="Arial" w:cs="Arial"/>
          <w:color w:val="000000" w:themeColor="text1"/>
          <w:sz w:val="24"/>
          <w:szCs w:val="24"/>
        </w:rPr>
        <w:t xml:space="preserve">em até </w:t>
      </w:r>
      <w:r w:rsidR="002D0812" w:rsidRPr="002D0812">
        <w:rPr>
          <w:rFonts w:ascii="Arial" w:hAnsi="Arial" w:cs="Arial"/>
          <w:color w:val="000000" w:themeColor="text1"/>
          <w:sz w:val="24"/>
          <w:szCs w:val="24"/>
        </w:rPr>
        <w:t xml:space="preserve">05 </w:t>
      </w:r>
      <w:r w:rsidRPr="002D0812">
        <w:rPr>
          <w:rFonts w:ascii="Arial" w:hAnsi="Arial" w:cs="Arial"/>
          <w:color w:val="000000" w:themeColor="text1"/>
          <w:sz w:val="24"/>
          <w:szCs w:val="24"/>
        </w:rPr>
        <w:t>(</w:t>
      </w:r>
      <w:r w:rsidR="002D0812" w:rsidRPr="002D0812">
        <w:rPr>
          <w:rFonts w:ascii="Arial" w:hAnsi="Arial" w:cs="Arial"/>
          <w:color w:val="000000" w:themeColor="text1"/>
          <w:sz w:val="24"/>
          <w:szCs w:val="24"/>
        </w:rPr>
        <w:t>cinco</w:t>
      </w:r>
      <w:r w:rsidRPr="002D0812">
        <w:rPr>
          <w:rFonts w:ascii="Arial" w:hAnsi="Arial" w:cs="Arial"/>
          <w:color w:val="000000" w:themeColor="text1"/>
          <w:sz w:val="24"/>
          <w:szCs w:val="24"/>
        </w:rPr>
        <w:t xml:space="preserve">) dias em horário comercial das </w:t>
      </w:r>
      <w:proofErr w:type="gramStart"/>
      <w:r w:rsidRPr="002D0812">
        <w:rPr>
          <w:rFonts w:ascii="Arial" w:hAnsi="Arial" w:cs="Arial"/>
          <w:color w:val="000000" w:themeColor="text1"/>
          <w:sz w:val="24"/>
          <w:szCs w:val="24"/>
        </w:rPr>
        <w:t>08:00</w:t>
      </w:r>
      <w:proofErr w:type="gramEnd"/>
      <w:r w:rsidRPr="002D0812">
        <w:rPr>
          <w:rFonts w:ascii="Arial" w:hAnsi="Arial" w:cs="Arial"/>
          <w:color w:val="000000" w:themeColor="text1"/>
          <w:sz w:val="24"/>
          <w:szCs w:val="24"/>
        </w:rPr>
        <w:t xml:space="preserve"> às 11:30 e 13:30 às 18:00 h</w:t>
      </w:r>
      <w:r w:rsidR="00B934D8" w:rsidRPr="002D0812">
        <w:rPr>
          <w:rFonts w:ascii="Arial" w:hAnsi="Arial" w:cs="Arial"/>
          <w:color w:val="000000" w:themeColor="text1"/>
          <w:sz w:val="24"/>
          <w:szCs w:val="24"/>
        </w:rPr>
        <w:t xml:space="preserve">oras </w:t>
      </w:r>
      <w:r w:rsidRPr="002D0812">
        <w:rPr>
          <w:rFonts w:ascii="Arial" w:hAnsi="Arial" w:cs="Arial"/>
          <w:color w:val="000000" w:themeColor="text1"/>
          <w:sz w:val="24"/>
          <w:szCs w:val="24"/>
        </w:rPr>
        <w:t>de segunda a sexta-feira.</w:t>
      </w:r>
    </w:p>
    <w:p w:rsidR="00342E0F" w:rsidRPr="00AC4591" w:rsidRDefault="00342E0F" w:rsidP="00342E0F">
      <w:pPr>
        <w:overflowPunct w:val="0"/>
        <w:autoSpaceDE w:val="0"/>
        <w:autoSpaceDN w:val="0"/>
        <w:adjustRightInd w:val="0"/>
        <w:spacing w:after="0" w:line="240" w:lineRule="auto"/>
        <w:jc w:val="both"/>
        <w:textAlignment w:val="baseline"/>
        <w:rPr>
          <w:rFonts w:ascii="Arial" w:hAnsi="Arial" w:cs="Arial"/>
          <w:b/>
          <w:sz w:val="24"/>
          <w:szCs w:val="24"/>
        </w:rPr>
      </w:pPr>
      <w:r w:rsidRPr="002D0812">
        <w:rPr>
          <w:rFonts w:ascii="Arial" w:hAnsi="Arial" w:cs="Arial"/>
          <w:b/>
          <w:color w:val="000000" w:themeColor="text1"/>
          <w:sz w:val="24"/>
          <w:szCs w:val="24"/>
        </w:rPr>
        <w:t>2.3 – Os pagamentos serão efetuados e</w:t>
      </w:r>
      <w:r w:rsidRPr="00AC4591">
        <w:rPr>
          <w:rFonts w:ascii="Arial" w:hAnsi="Arial" w:cs="Arial"/>
          <w:b/>
          <w:sz w:val="24"/>
          <w:szCs w:val="24"/>
        </w:rPr>
        <w:t>m até 30 (trinta) dias, após a entrega e aprovação do respectivo processo pelo setor competente</w:t>
      </w:r>
    </w:p>
    <w:p w:rsidR="00342E0F" w:rsidRPr="00AC4591" w:rsidRDefault="00342E0F" w:rsidP="00342E0F">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lastRenderedPageBreak/>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42E0F" w:rsidRDefault="00342E0F" w:rsidP="00342E0F">
      <w:pPr>
        <w:suppressAutoHyphens/>
        <w:spacing w:after="0" w:line="240" w:lineRule="auto"/>
        <w:jc w:val="center"/>
        <w:rPr>
          <w:rFonts w:ascii="Arial" w:hAnsi="Arial" w:cs="Arial"/>
          <w:b/>
          <w:bCs/>
          <w:sz w:val="24"/>
          <w:szCs w:val="24"/>
          <w:lang w:eastAsia="pt-BR"/>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D0812" w:rsidRDefault="002D0812"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27C13" w:rsidRPr="00AC4591" w:rsidRDefault="00027C1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AC1508">
        <w:rPr>
          <w:rFonts w:ascii="Arial" w:hAnsi="Arial" w:cs="Arial"/>
          <w:b/>
          <w:bCs/>
          <w:sz w:val="24"/>
          <w:szCs w:val="24"/>
        </w:rPr>
        <w:t>085</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Pr>
          <w:rFonts w:ascii="Arial" w:hAnsi="Arial" w:cs="Arial"/>
          <w:b/>
          <w:bCs/>
          <w:sz w:val="24"/>
          <w:szCs w:val="24"/>
        </w:rPr>
        <w:t>1</w:t>
      </w:r>
      <w:r w:rsidR="004004C1">
        <w:rPr>
          <w:rFonts w:ascii="Arial" w:hAnsi="Arial" w:cs="Arial"/>
          <w:b/>
          <w:bCs/>
          <w:sz w:val="24"/>
          <w:szCs w:val="24"/>
        </w:rPr>
        <w:t>8</w:t>
      </w:r>
      <w:r>
        <w:rPr>
          <w:rFonts w:ascii="Arial" w:hAnsi="Arial" w:cs="Arial"/>
          <w:b/>
          <w:bCs/>
          <w:sz w:val="24"/>
          <w:szCs w:val="24"/>
        </w:rPr>
        <w:t>2</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Pr="00AC4591">
        <w:rPr>
          <w:rFonts w:ascii="Arial" w:hAnsi="Arial" w:cs="Arial"/>
          <w:i/>
          <w:sz w:val="24"/>
          <w:szCs w:val="24"/>
        </w:rPr>
        <w:t>,</w:t>
      </w:r>
      <w:r w:rsidRPr="00AC4591">
        <w:rPr>
          <w:rFonts w:ascii="Arial" w:hAnsi="Arial" w:cs="Arial"/>
          <w:sz w:val="24"/>
          <w:szCs w:val="24"/>
        </w:rPr>
        <w:t xml:space="preserve"> </w:t>
      </w:r>
      <w:r w:rsidRPr="00342E0F">
        <w:rPr>
          <w:rFonts w:ascii="Arial" w:hAnsi="Arial" w:cs="Arial"/>
          <w:b/>
          <w:sz w:val="24"/>
          <w:szCs w:val="24"/>
        </w:rPr>
        <w:t>AQUISIÇÃO DE MATERIAL PARA LABORATORIO</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8028AF" w:rsidRDefault="008028AF"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8758B3" w:rsidRDefault="008758B3"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8758B3" w:rsidRDefault="008758B3"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8758B3" w:rsidRDefault="008758B3"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___/2010 -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D10640">
        <w:rPr>
          <w:rFonts w:ascii="Arial" w:hAnsi="Arial" w:cs="Arial"/>
          <w:b/>
          <w:iCs/>
          <w:sz w:val="24"/>
          <w:szCs w:val="24"/>
        </w:rPr>
        <w:t>085</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Pr>
          <w:rFonts w:ascii="Arial" w:hAnsi="Arial" w:cs="Arial"/>
          <w:b/>
          <w:iCs/>
          <w:sz w:val="24"/>
          <w:szCs w:val="24"/>
        </w:rPr>
        <w:t>1</w:t>
      </w:r>
      <w:r w:rsidR="008028AF">
        <w:rPr>
          <w:rFonts w:ascii="Arial" w:hAnsi="Arial" w:cs="Arial"/>
          <w:b/>
          <w:iCs/>
          <w:sz w:val="24"/>
          <w:szCs w:val="24"/>
        </w:rPr>
        <w:t>8</w:t>
      </w:r>
      <w:r>
        <w:rPr>
          <w:rFonts w:ascii="Arial" w:hAnsi="Arial" w:cs="Arial"/>
          <w:b/>
          <w:iCs/>
          <w:sz w:val="24"/>
          <w:szCs w:val="24"/>
        </w:rPr>
        <w:t>2</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AC4591">
        <w:rPr>
          <w:rFonts w:ascii="Arial" w:hAnsi="Arial" w:cs="Arial"/>
          <w:sz w:val="24"/>
          <w:szCs w:val="24"/>
        </w:rPr>
        <w:t>Dalmora</w:t>
      </w:r>
      <w:proofErr w:type="spellEnd"/>
      <w:r w:rsidRPr="00AC4591">
        <w:rPr>
          <w:rFonts w:ascii="Arial" w:hAnsi="Arial" w:cs="Arial"/>
          <w:sz w:val="24"/>
          <w:szCs w:val="24"/>
        </w:rPr>
        <w:t>, em pleno exercício de seu mandato e funções, residente e domiciliado nesta cidade, portador do RG n.º 1.326.821-5 PR e CPF sob n.º 337.613.459-68,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2D0812">
        <w:rPr>
          <w:rFonts w:ascii="Arial" w:hAnsi="Arial" w:cs="Arial"/>
          <w:sz w:val="24"/>
          <w:szCs w:val="24"/>
        </w:rPr>
        <w:t xml:space="preserve">05 (cinco)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proofErr w:type="gramStart"/>
      <w:r w:rsidRPr="00AC4591">
        <w:rPr>
          <w:rFonts w:ascii="Arial" w:hAnsi="Arial" w:cs="Arial"/>
          <w:sz w:val="24"/>
          <w:szCs w:val="24"/>
        </w:rPr>
        <w:t>, serão</w:t>
      </w:r>
      <w:proofErr w:type="gramEnd"/>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342E0F" w:rsidRPr="00342E0F" w:rsidRDefault="00342E0F" w:rsidP="00A17AD7">
      <w:pPr>
        <w:overflowPunct w:val="0"/>
        <w:autoSpaceDE w:val="0"/>
        <w:autoSpaceDN w:val="0"/>
        <w:adjustRightInd w:val="0"/>
        <w:spacing w:after="0"/>
        <w:ind w:left="1146"/>
        <w:jc w:val="both"/>
        <w:textAlignment w:val="baseline"/>
        <w:rPr>
          <w:rFonts w:ascii="Arial" w:hAnsi="Arial" w:cs="Arial"/>
          <w:b/>
          <w:color w:val="000000"/>
          <w:sz w:val="24"/>
          <w:szCs w:val="24"/>
        </w:rPr>
      </w:pPr>
      <w:proofErr w:type="gramStart"/>
      <w:r w:rsidRPr="00342E0F">
        <w:rPr>
          <w:rFonts w:ascii="Arial" w:hAnsi="Arial" w:cs="Arial"/>
          <w:b/>
          <w:color w:val="000000"/>
          <w:sz w:val="24"/>
          <w:szCs w:val="24"/>
        </w:rPr>
        <w:t>12</w:t>
      </w:r>
      <w:r w:rsidR="00A17AD7">
        <w:rPr>
          <w:rFonts w:ascii="Arial" w:hAnsi="Arial" w:cs="Arial"/>
          <w:b/>
          <w:color w:val="000000"/>
          <w:sz w:val="24"/>
          <w:szCs w:val="24"/>
        </w:rPr>
        <w:t xml:space="preserve"> </w:t>
      </w:r>
      <w:r w:rsidRPr="00342E0F">
        <w:rPr>
          <w:rFonts w:ascii="Arial" w:hAnsi="Arial" w:cs="Arial"/>
          <w:b/>
          <w:color w:val="000000"/>
          <w:sz w:val="24"/>
          <w:szCs w:val="24"/>
        </w:rPr>
        <w:t>SECRETARIA</w:t>
      </w:r>
      <w:proofErr w:type="gramEnd"/>
      <w:r w:rsidRPr="00342E0F">
        <w:rPr>
          <w:rFonts w:ascii="Arial" w:hAnsi="Arial" w:cs="Arial"/>
          <w:b/>
          <w:color w:val="000000"/>
          <w:sz w:val="24"/>
          <w:szCs w:val="24"/>
        </w:rPr>
        <w:t xml:space="preserve"> MUNICIPAL DE SAÚDE</w:t>
      </w:r>
    </w:p>
    <w:p w:rsidR="00A17AD7"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proofErr w:type="gramStart"/>
      <w:r w:rsidRPr="00342E0F">
        <w:rPr>
          <w:rFonts w:ascii="Arial" w:hAnsi="Arial" w:cs="Arial"/>
          <w:b/>
          <w:color w:val="000000"/>
          <w:sz w:val="24"/>
          <w:szCs w:val="24"/>
        </w:rPr>
        <w:t>12.01</w:t>
      </w:r>
      <w:r w:rsidR="00A17AD7">
        <w:rPr>
          <w:rFonts w:ascii="Arial" w:hAnsi="Arial" w:cs="Arial"/>
          <w:b/>
          <w:color w:val="000000"/>
          <w:sz w:val="24"/>
          <w:szCs w:val="24"/>
        </w:rPr>
        <w:t xml:space="preserve"> Fundo</w:t>
      </w:r>
      <w:proofErr w:type="gramEnd"/>
      <w:r w:rsidR="00A17AD7">
        <w:rPr>
          <w:rFonts w:ascii="Arial" w:hAnsi="Arial" w:cs="Arial"/>
          <w:b/>
          <w:color w:val="000000"/>
          <w:sz w:val="24"/>
          <w:szCs w:val="24"/>
        </w:rPr>
        <w:t xml:space="preserve"> Municipal de Saúde</w:t>
      </w:r>
    </w:p>
    <w:p w:rsidR="001E0391" w:rsidRDefault="00342E0F" w:rsidP="00A17AD7">
      <w:pPr>
        <w:overflowPunct w:val="0"/>
        <w:autoSpaceDE w:val="0"/>
        <w:autoSpaceDN w:val="0"/>
        <w:adjustRightInd w:val="0"/>
        <w:spacing w:after="0"/>
        <w:ind w:left="1134"/>
        <w:jc w:val="both"/>
        <w:textAlignment w:val="baseline"/>
        <w:rPr>
          <w:rFonts w:ascii="Arial" w:hAnsi="Arial" w:cs="Arial"/>
          <w:b/>
          <w:color w:val="000000"/>
          <w:sz w:val="24"/>
          <w:szCs w:val="24"/>
        </w:rPr>
      </w:pPr>
      <w:r w:rsidRPr="00342E0F">
        <w:rPr>
          <w:rFonts w:ascii="Arial" w:hAnsi="Arial" w:cs="Arial"/>
          <w:b/>
          <w:color w:val="000000"/>
          <w:sz w:val="24"/>
          <w:szCs w:val="24"/>
        </w:rPr>
        <w:t>1030200242091</w:t>
      </w:r>
      <w:r w:rsidR="00A17AD7">
        <w:rPr>
          <w:rFonts w:ascii="Arial" w:hAnsi="Arial" w:cs="Arial"/>
          <w:b/>
          <w:color w:val="000000"/>
          <w:sz w:val="24"/>
          <w:szCs w:val="24"/>
        </w:rPr>
        <w:t>000</w:t>
      </w:r>
      <w:r w:rsidRPr="00342E0F">
        <w:rPr>
          <w:rFonts w:ascii="Arial" w:hAnsi="Arial" w:cs="Arial"/>
          <w:b/>
          <w:color w:val="000000"/>
          <w:sz w:val="24"/>
          <w:szCs w:val="24"/>
        </w:rPr>
        <w:t xml:space="preserve"> </w:t>
      </w:r>
      <w:r w:rsidR="00A17AD7">
        <w:rPr>
          <w:rFonts w:ascii="Arial" w:hAnsi="Arial" w:cs="Arial"/>
          <w:b/>
          <w:color w:val="000000"/>
          <w:sz w:val="24"/>
          <w:szCs w:val="24"/>
        </w:rPr>
        <w:t xml:space="preserve">Ações do Eixo de Média </w:t>
      </w:r>
      <w:r w:rsidR="001E0391">
        <w:rPr>
          <w:rFonts w:ascii="Arial" w:hAnsi="Arial" w:cs="Arial"/>
          <w:b/>
          <w:color w:val="000000"/>
          <w:sz w:val="24"/>
          <w:szCs w:val="24"/>
        </w:rPr>
        <w:t>e Alta Complexidade</w:t>
      </w:r>
    </w:p>
    <w:p w:rsidR="001E0391" w:rsidRDefault="001E0391" w:rsidP="001E0391">
      <w:pPr>
        <w:spacing w:line="0" w:lineRule="atLeast"/>
        <w:ind w:left="1134"/>
        <w:jc w:val="both"/>
        <w:rPr>
          <w:rFonts w:ascii="Arial" w:hAnsi="Arial" w:cs="Arial"/>
          <w:b/>
          <w:kern w:val="2"/>
          <w:sz w:val="24"/>
          <w:szCs w:val="24"/>
        </w:rPr>
      </w:pPr>
      <w:r>
        <w:rPr>
          <w:rFonts w:ascii="Arial" w:hAnsi="Arial" w:cs="Arial"/>
          <w:b/>
          <w:kern w:val="2"/>
          <w:sz w:val="24"/>
          <w:szCs w:val="24"/>
        </w:rPr>
        <w:t>33.90.30.00.00 Material de Consumo – 733 – Fonte 01303</w:t>
      </w:r>
    </w:p>
    <w:p w:rsidR="001E0391" w:rsidRDefault="001E0391" w:rsidP="001E0391">
      <w:pPr>
        <w:overflowPunct w:val="0"/>
        <w:autoSpaceDE w:val="0"/>
        <w:autoSpaceDN w:val="0"/>
        <w:adjustRightInd w:val="0"/>
        <w:spacing w:after="0"/>
        <w:ind w:left="1134"/>
        <w:jc w:val="both"/>
        <w:textAlignment w:val="baseline"/>
        <w:rPr>
          <w:rFonts w:ascii="Arial" w:hAnsi="Arial" w:cs="Arial"/>
          <w:b/>
          <w:color w:val="000000"/>
          <w:sz w:val="24"/>
          <w:szCs w:val="24"/>
        </w:rPr>
      </w:pPr>
      <w:r w:rsidRPr="00342E0F">
        <w:rPr>
          <w:rFonts w:ascii="Arial" w:hAnsi="Arial" w:cs="Arial"/>
          <w:b/>
          <w:color w:val="000000"/>
          <w:sz w:val="24"/>
          <w:szCs w:val="24"/>
        </w:rPr>
        <w:t>1030</w:t>
      </w:r>
      <w:r>
        <w:rPr>
          <w:rFonts w:ascii="Arial" w:hAnsi="Arial" w:cs="Arial"/>
          <w:b/>
          <w:color w:val="000000"/>
          <w:sz w:val="24"/>
          <w:szCs w:val="24"/>
        </w:rPr>
        <w:t>1</w:t>
      </w:r>
      <w:r w:rsidRPr="00342E0F">
        <w:rPr>
          <w:rFonts w:ascii="Arial" w:hAnsi="Arial" w:cs="Arial"/>
          <w:b/>
          <w:color w:val="000000"/>
          <w:sz w:val="24"/>
          <w:szCs w:val="24"/>
        </w:rPr>
        <w:t>00</w:t>
      </w:r>
      <w:r>
        <w:rPr>
          <w:rFonts w:ascii="Arial" w:hAnsi="Arial" w:cs="Arial"/>
          <w:b/>
          <w:color w:val="000000"/>
          <w:sz w:val="24"/>
          <w:szCs w:val="24"/>
        </w:rPr>
        <w:t xml:space="preserve">192030000 </w:t>
      </w:r>
      <w:proofErr w:type="spellStart"/>
      <w:r>
        <w:rPr>
          <w:rFonts w:ascii="Arial" w:hAnsi="Arial" w:cs="Arial"/>
          <w:b/>
          <w:color w:val="000000"/>
          <w:sz w:val="24"/>
          <w:szCs w:val="24"/>
        </w:rPr>
        <w:t>Manut</w:t>
      </w:r>
      <w:proofErr w:type="spellEnd"/>
      <w:r>
        <w:rPr>
          <w:rFonts w:ascii="Arial" w:hAnsi="Arial" w:cs="Arial"/>
          <w:b/>
          <w:color w:val="000000"/>
          <w:sz w:val="24"/>
          <w:szCs w:val="24"/>
        </w:rPr>
        <w:t xml:space="preserve">. </w:t>
      </w:r>
      <w:proofErr w:type="gramStart"/>
      <w:r>
        <w:rPr>
          <w:rFonts w:ascii="Arial" w:hAnsi="Arial" w:cs="Arial"/>
          <w:b/>
          <w:color w:val="000000"/>
          <w:sz w:val="24"/>
          <w:szCs w:val="24"/>
        </w:rPr>
        <w:t>das</w:t>
      </w:r>
      <w:proofErr w:type="gramEnd"/>
      <w:r>
        <w:rPr>
          <w:rFonts w:ascii="Arial" w:hAnsi="Arial" w:cs="Arial"/>
          <w:b/>
          <w:color w:val="000000"/>
          <w:sz w:val="24"/>
          <w:szCs w:val="24"/>
        </w:rPr>
        <w:t xml:space="preserve"> </w:t>
      </w:r>
      <w:proofErr w:type="spellStart"/>
      <w:r>
        <w:rPr>
          <w:rFonts w:ascii="Arial" w:hAnsi="Arial" w:cs="Arial"/>
          <w:b/>
          <w:color w:val="000000"/>
          <w:sz w:val="24"/>
          <w:szCs w:val="24"/>
        </w:rPr>
        <w:t>Ativ</w:t>
      </w:r>
      <w:proofErr w:type="spellEnd"/>
      <w:r>
        <w:rPr>
          <w:rFonts w:ascii="Arial" w:hAnsi="Arial" w:cs="Arial"/>
          <w:b/>
          <w:color w:val="000000"/>
          <w:sz w:val="24"/>
          <w:szCs w:val="24"/>
        </w:rPr>
        <w:t xml:space="preserve">. </w:t>
      </w:r>
      <w:proofErr w:type="gramStart"/>
      <w:r>
        <w:rPr>
          <w:rFonts w:ascii="Arial" w:hAnsi="Arial" w:cs="Arial"/>
          <w:b/>
          <w:color w:val="000000"/>
          <w:sz w:val="24"/>
          <w:szCs w:val="24"/>
        </w:rPr>
        <w:t>do</w:t>
      </w:r>
      <w:proofErr w:type="gramEnd"/>
      <w:r>
        <w:rPr>
          <w:rFonts w:ascii="Arial" w:hAnsi="Arial" w:cs="Arial"/>
          <w:b/>
          <w:color w:val="000000"/>
          <w:sz w:val="24"/>
          <w:szCs w:val="24"/>
        </w:rPr>
        <w:t xml:space="preserve"> Fundo Municipal de Saúde </w:t>
      </w:r>
    </w:p>
    <w:p w:rsidR="001E0391" w:rsidRDefault="001E0391" w:rsidP="001E0391">
      <w:pPr>
        <w:spacing w:line="0" w:lineRule="atLeast"/>
        <w:ind w:left="1134"/>
        <w:jc w:val="both"/>
        <w:rPr>
          <w:rFonts w:ascii="Arial" w:hAnsi="Arial" w:cs="Arial"/>
          <w:b/>
          <w:kern w:val="2"/>
          <w:sz w:val="24"/>
          <w:szCs w:val="24"/>
        </w:rPr>
      </w:pPr>
      <w:r>
        <w:rPr>
          <w:rFonts w:ascii="Arial" w:hAnsi="Arial" w:cs="Arial"/>
          <w:b/>
          <w:kern w:val="2"/>
          <w:sz w:val="24"/>
          <w:szCs w:val="24"/>
        </w:rPr>
        <w:t>33.90.30.00.00 Material de Consumo – 642 – Fonte 01303</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Eduardo Antonio </w:t>
      </w:r>
      <w:proofErr w:type="spellStart"/>
      <w:r w:rsidRPr="00AC4591">
        <w:rPr>
          <w:rFonts w:ascii="Arial" w:hAnsi="Arial" w:cs="Arial"/>
          <w:sz w:val="24"/>
          <w:szCs w:val="24"/>
        </w:rPr>
        <w:t>Dalmora</w:t>
      </w:r>
      <w:proofErr w:type="spellEnd"/>
      <w:r w:rsidRPr="00AC4591">
        <w:rPr>
          <w:rFonts w:ascii="Arial" w:hAnsi="Arial" w:cs="Arial"/>
          <w:sz w:val="24"/>
          <w:szCs w:val="24"/>
        </w:rPr>
        <w:t xml:space="preserve">, </w:t>
      </w:r>
      <w:r w:rsidRPr="00AC4591">
        <w:rPr>
          <w:rFonts w:ascii="Arial" w:hAnsi="Arial" w:cs="Arial"/>
          <w:sz w:val="24"/>
          <w:szCs w:val="24"/>
        </w:rPr>
        <w:lastRenderedPageBreak/>
        <w:t xml:space="preserve">Prefeito do Município de Matinhos,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Eduardo Antônio </w:t>
      </w:r>
      <w:proofErr w:type="spellStart"/>
      <w:r w:rsidRPr="00183C5E">
        <w:rPr>
          <w:rFonts w:ascii="Arial" w:hAnsi="Arial" w:cs="Arial"/>
          <w:iCs/>
          <w:sz w:val="22"/>
          <w:szCs w:val="22"/>
          <w:lang w:eastAsia="pt-BR"/>
        </w:rPr>
        <w:t>Dalmora</w:t>
      </w:r>
      <w:proofErr w:type="spellEnd"/>
      <w:r w:rsidRPr="00183C5E">
        <w:rPr>
          <w:rFonts w:ascii="Arial" w:hAnsi="Arial" w:cs="Arial"/>
          <w:iCs/>
          <w:sz w:val="22"/>
          <w:szCs w:val="22"/>
          <w:lang w:eastAsia="pt-BR"/>
        </w:rPr>
        <w:tab/>
      </w:r>
      <w:r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 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Municipal</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Pr="00062FD3" w:rsidRDefault="009A3161" w:rsidP="009A3161">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B1015E">
        <w:rPr>
          <w:rFonts w:ascii="Arial" w:hAnsi="Arial" w:cs="Arial"/>
          <w:sz w:val="24"/>
          <w:szCs w:val="24"/>
        </w:rPr>
        <w:t>05</w:t>
      </w:r>
      <w:r>
        <w:rPr>
          <w:rFonts w:ascii="Arial" w:hAnsi="Arial" w:cs="Arial"/>
          <w:sz w:val="24"/>
          <w:szCs w:val="24"/>
        </w:rPr>
        <w:t xml:space="preserve"> </w:t>
      </w:r>
      <w:r w:rsidRPr="00062FD3">
        <w:rPr>
          <w:rFonts w:ascii="Arial" w:hAnsi="Arial" w:cs="Arial"/>
          <w:sz w:val="24"/>
          <w:szCs w:val="24"/>
        </w:rPr>
        <w:t xml:space="preserve">de </w:t>
      </w:r>
      <w:r w:rsidR="00B1015E">
        <w:rPr>
          <w:rFonts w:ascii="Arial" w:hAnsi="Arial" w:cs="Arial"/>
          <w:sz w:val="24"/>
          <w:szCs w:val="24"/>
        </w:rPr>
        <w:t>Outubro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9A3161" w:rsidRPr="00062FD3" w:rsidRDefault="009A3161" w:rsidP="009A3161">
      <w:pPr>
        <w:jc w:val="both"/>
        <w:rPr>
          <w:rFonts w:ascii="Arial" w:hAnsi="Arial" w:cs="Arial"/>
          <w:sz w:val="24"/>
          <w:szCs w:val="24"/>
        </w:rPr>
      </w:pPr>
    </w:p>
    <w:p w:rsidR="009A3161" w:rsidRPr="00062FD3" w:rsidRDefault="009A3161" w:rsidP="009A3161">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 xml:space="preserve">a Secretaria Municipal de Saúde </w:t>
      </w:r>
      <w:r w:rsidRPr="00062FD3">
        <w:rPr>
          <w:rFonts w:ascii="Arial" w:hAnsi="Arial" w:cs="Arial"/>
          <w:sz w:val="24"/>
          <w:szCs w:val="24"/>
        </w:rPr>
        <w:t>e autorização do Senhor Prefeito Municipal, a Comissão de Pregão promoveu o seguinte:</w:t>
      </w:r>
    </w:p>
    <w:p w:rsidR="009A3161" w:rsidRPr="00062FD3" w:rsidRDefault="009A3161" w:rsidP="009A3161">
      <w:pPr>
        <w:jc w:val="both"/>
        <w:rPr>
          <w:rFonts w:ascii="Arial" w:hAnsi="Arial" w:cs="Arial"/>
          <w:sz w:val="24"/>
          <w:szCs w:val="24"/>
        </w:rPr>
      </w:pPr>
    </w:p>
    <w:p w:rsidR="009A3161" w:rsidRDefault="009A3161" w:rsidP="009A3161">
      <w:pPr>
        <w:jc w:val="both"/>
        <w:rPr>
          <w:rFonts w:ascii="Arial" w:hAnsi="Arial" w:cs="Arial"/>
          <w:sz w:val="24"/>
          <w:szCs w:val="24"/>
        </w:rPr>
      </w:pPr>
    </w:p>
    <w:p w:rsidR="009A3161" w:rsidRPr="00062FD3" w:rsidRDefault="009A3161" w:rsidP="009A3161">
      <w:pPr>
        <w:tabs>
          <w:tab w:val="left" w:pos="5985"/>
        </w:tabs>
        <w:jc w:val="both"/>
        <w:rPr>
          <w:rFonts w:ascii="Arial" w:hAnsi="Arial" w:cs="Arial"/>
          <w:sz w:val="24"/>
          <w:szCs w:val="24"/>
        </w:rPr>
      </w:pPr>
      <w:r>
        <w:rPr>
          <w:rFonts w:ascii="Arial" w:hAnsi="Arial" w:cs="Arial"/>
          <w:sz w:val="24"/>
          <w:szCs w:val="24"/>
        </w:rPr>
        <w:tab/>
      </w:r>
    </w:p>
    <w:p w:rsidR="009A3161" w:rsidRPr="00062FD3" w:rsidRDefault="009A3161" w:rsidP="009A3161">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sidR="00B1015E">
        <w:rPr>
          <w:rFonts w:ascii="Arial" w:hAnsi="Arial" w:cs="Arial"/>
          <w:sz w:val="24"/>
          <w:szCs w:val="24"/>
        </w:rPr>
        <w:t xml:space="preserve">para Registro de Preço </w:t>
      </w:r>
      <w:r w:rsidRPr="00062FD3">
        <w:rPr>
          <w:rFonts w:ascii="Arial" w:hAnsi="Arial" w:cs="Arial"/>
          <w:sz w:val="24"/>
          <w:szCs w:val="24"/>
        </w:rPr>
        <w:t xml:space="preserve">n.º </w:t>
      </w:r>
      <w:r w:rsidR="00B1015E">
        <w:rPr>
          <w:rFonts w:ascii="Arial" w:hAnsi="Arial" w:cs="Arial"/>
          <w:sz w:val="24"/>
          <w:szCs w:val="24"/>
        </w:rPr>
        <w:t>085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9A3161" w:rsidRPr="00062FD3" w:rsidRDefault="009A3161" w:rsidP="009A3161">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B1015E">
        <w:rPr>
          <w:rFonts w:ascii="Arial" w:hAnsi="Arial" w:cs="Arial"/>
          <w:sz w:val="24"/>
          <w:szCs w:val="24"/>
        </w:rPr>
        <w:t>24</w:t>
      </w:r>
      <w:r>
        <w:rPr>
          <w:rFonts w:ascii="Arial" w:hAnsi="Arial" w:cs="Arial"/>
          <w:sz w:val="24"/>
          <w:szCs w:val="24"/>
        </w:rPr>
        <w:t xml:space="preserve"> de </w:t>
      </w:r>
      <w:r w:rsidR="00B1015E">
        <w:rPr>
          <w:rFonts w:ascii="Arial" w:hAnsi="Arial" w:cs="Arial"/>
          <w:sz w:val="24"/>
          <w:szCs w:val="24"/>
        </w:rPr>
        <w:t>Outubro</w:t>
      </w:r>
      <w:r>
        <w:rPr>
          <w:rFonts w:ascii="Arial" w:hAnsi="Arial" w:cs="Arial"/>
          <w:sz w:val="24"/>
          <w:szCs w:val="24"/>
        </w:rPr>
        <w:t xml:space="preserve"> de 2011</w:t>
      </w:r>
      <w:r w:rsidRPr="00062FD3">
        <w:rPr>
          <w:rFonts w:ascii="Arial" w:hAnsi="Arial" w:cs="Arial"/>
          <w:sz w:val="24"/>
          <w:szCs w:val="24"/>
        </w:rPr>
        <w:t xml:space="preserve">, às </w:t>
      </w:r>
      <w:proofErr w:type="gramStart"/>
      <w:r w:rsidR="00B1015E">
        <w:rPr>
          <w:rFonts w:ascii="Arial" w:hAnsi="Arial" w:cs="Arial"/>
          <w:sz w:val="24"/>
          <w:szCs w:val="24"/>
        </w:rPr>
        <w:t>09</w:t>
      </w:r>
      <w:r>
        <w:rPr>
          <w:rFonts w:ascii="Arial" w:hAnsi="Arial" w:cs="Arial"/>
          <w:sz w:val="24"/>
          <w:szCs w:val="24"/>
        </w:rPr>
        <w:t>:</w:t>
      </w:r>
      <w:r w:rsidR="00B1015E">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9A3161" w:rsidRPr="00062FD3" w:rsidRDefault="009A3161" w:rsidP="009A3161">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9A3161" w:rsidRPr="00062FD3" w:rsidRDefault="009A3161" w:rsidP="009A3161">
      <w:pPr>
        <w:jc w:val="both"/>
        <w:rPr>
          <w:rFonts w:ascii="Arial" w:hAnsi="Arial" w:cs="Arial"/>
          <w:sz w:val="24"/>
          <w:szCs w:val="24"/>
        </w:rPr>
      </w:pPr>
    </w:p>
    <w:p w:rsidR="009A3161" w:rsidRPr="00062FD3" w:rsidRDefault="009A3161" w:rsidP="009A3161">
      <w:pPr>
        <w:jc w:val="both"/>
        <w:rPr>
          <w:rFonts w:ascii="Arial" w:hAnsi="Arial" w:cs="Arial"/>
          <w:sz w:val="24"/>
          <w:szCs w:val="24"/>
        </w:rPr>
      </w:pPr>
    </w:p>
    <w:p w:rsidR="009A3161" w:rsidRDefault="009A3161" w:rsidP="009A3161">
      <w:pPr>
        <w:jc w:val="both"/>
        <w:rPr>
          <w:rFonts w:ascii="Arial" w:hAnsi="Arial" w:cs="Arial"/>
          <w:sz w:val="24"/>
          <w:szCs w:val="24"/>
        </w:rPr>
      </w:pPr>
    </w:p>
    <w:p w:rsidR="009A3161" w:rsidRPr="001B5540" w:rsidRDefault="00B1015E" w:rsidP="00B1015E">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9A3161" w:rsidRPr="00F04EF7" w:rsidRDefault="009A3161" w:rsidP="00B1015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A3161" w:rsidRDefault="009A3161" w:rsidP="009A3161">
      <w:pPr>
        <w:jc w:val="center"/>
        <w:rPr>
          <w:rFonts w:ascii="Arial" w:hAnsi="Arial" w:cs="Arial"/>
          <w:sz w:val="24"/>
          <w:szCs w:val="24"/>
        </w:rPr>
      </w:pPr>
    </w:p>
    <w:p w:rsidR="009A3161" w:rsidRDefault="009A3161" w:rsidP="009A3161">
      <w:pPr>
        <w:jc w:val="center"/>
        <w:rPr>
          <w:rFonts w:ascii="Arial" w:hAnsi="Arial" w:cs="Arial"/>
          <w:sz w:val="24"/>
          <w:szCs w:val="24"/>
        </w:rPr>
      </w:pPr>
    </w:p>
    <w:p w:rsidR="009A3161" w:rsidRDefault="009A3161" w:rsidP="009A3161">
      <w:pPr>
        <w:jc w:val="center"/>
        <w:rPr>
          <w:rFonts w:ascii="Arial" w:hAnsi="Arial" w:cs="Arial"/>
          <w:sz w:val="24"/>
          <w:szCs w:val="24"/>
        </w:rPr>
      </w:pPr>
    </w:p>
    <w:p w:rsidR="009A3161" w:rsidRPr="00062FD3" w:rsidRDefault="009A3161" w:rsidP="009A3161">
      <w:pPr>
        <w:jc w:val="center"/>
        <w:rPr>
          <w:rFonts w:ascii="Arial" w:hAnsi="Arial" w:cs="Arial"/>
          <w:sz w:val="24"/>
          <w:szCs w:val="24"/>
        </w:rPr>
      </w:pPr>
      <w:r w:rsidRPr="00062FD3">
        <w:rPr>
          <w:rFonts w:ascii="Arial" w:hAnsi="Arial" w:cs="Arial"/>
          <w:sz w:val="24"/>
          <w:szCs w:val="24"/>
        </w:rPr>
        <w:br w:type="page"/>
      </w:r>
    </w:p>
    <w:p w:rsidR="009A3161" w:rsidRDefault="009A3161" w:rsidP="009A3161">
      <w:pPr>
        <w:jc w:val="center"/>
        <w:rPr>
          <w:rFonts w:ascii="Arial" w:hAnsi="Arial" w:cs="Arial"/>
          <w:b/>
          <w:sz w:val="24"/>
          <w:szCs w:val="24"/>
        </w:rPr>
      </w:pPr>
    </w:p>
    <w:p w:rsidR="009A3161" w:rsidRPr="00F04EF7" w:rsidRDefault="009A3161" w:rsidP="009A3161">
      <w:pPr>
        <w:jc w:val="center"/>
        <w:rPr>
          <w:rFonts w:ascii="Arial" w:hAnsi="Arial" w:cs="Arial"/>
          <w:b/>
          <w:sz w:val="24"/>
          <w:szCs w:val="24"/>
        </w:rPr>
      </w:pPr>
      <w:r w:rsidRPr="00F04EF7">
        <w:rPr>
          <w:rFonts w:ascii="Arial" w:hAnsi="Arial" w:cs="Arial"/>
          <w:b/>
          <w:sz w:val="24"/>
          <w:szCs w:val="24"/>
        </w:rPr>
        <w:t>AVISO DE LICITAÇÃO</w:t>
      </w:r>
    </w:p>
    <w:p w:rsidR="009A3161" w:rsidRPr="00367F00" w:rsidRDefault="009A3161" w:rsidP="009A3161">
      <w:pPr>
        <w:jc w:val="center"/>
        <w:rPr>
          <w:rFonts w:ascii="Arial" w:hAnsi="Arial" w:cs="Arial"/>
          <w:b/>
          <w:sz w:val="24"/>
          <w:szCs w:val="24"/>
        </w:rPr>
      </w:pPr>
      <w:r w:rsidRPr="00367F00">
        <w:rPr>
          <w:rFonts w:ascii="Arial" w:hAnsi="Arial" w:cs="Arial"/>
          <w:b/>
          <w:sz w:val="24"/>
          <w:szCs w:val="24"/>
        </w:rPr>
        <w:t>PREGÃO PRESENCIAL</w:t>
      </w:r>
      <w:r w:rsidR="00B1015E">
        <w:rPr>
          <w:rFonts w:ascii="Arial" w:hAnsi="Arial" w:cs="Arial"/>
          <w:b/>
          <w:sz w:val="24"/>
          <w:szCs w:val="24"/>
        </w:rPr>
        <w:t xml:space="preserve"> PARA REGISTRO DE PREÇO</w:t>
      </w:r>
      <w:r w:rsidRPr="00367F00">
        <w:rPr>
          <w:rFonts w:ascii="Arial" w:hAnsi="Arial" w:cs="Arial"/>
          <w:b/>
          <w:sz w:val="24"/>
          <w:szCs w:val="24"/>
        </w:rPr>
        <w:t xml:space="preserve"> N.º </w:t>
      </w:r>
      <w:r w:rsidR="00B1015E">
        <w:rPr>
          <w:rFonts w:ascii="Arial" w:hAnsi="Arial" w:cs="Arial"/>
          <w:b/>
          <w:sz w:val="24"/>
          <w:szCs w:val="24"/>
        </w:rPr>
        <w:t>085</w:t>
      </w:r>
      <w:r>
        <w:rPr>
          <w:rFonts w:ascii="Arial" w:hAnsi="Arial" w:cs="Arial"/>
          <w:b/>
          <w:sz w:val="24"/>
          <w:szCs w:val="24"/>
        </w:rPr>
        <w:t>/2011</w:t>
      </w:r>
      <w:r w:rsidRPr="00367F00">
        <w:rPr>
          <w:rFonts w:ascii="Arial" w:hAnsi="Arial" w:cs="Arial"/>
          <w:b/>
          <w:sz w:val="24"/>
          <w:szCs w:val="24"/>
        </w:rPr>
        <w:t xml:space="preserve"> - PMM</w:t>
      </w:r>
    </w:p>
    <w:p w:rsidR="009A3161" w:rsidRPr="00F04EF7" w:rsidRDefault="009A3161" w:rsidP="009A3161">
      <w:pPr>
        <w:jc w:val="both"/>
        <w:rPr>
          <w:rFonts w:ascii="Arial" w:hAnsi="Arial" w:cs="Arial"/>
          <w:sz w:val="24"/>
          <w:szCs w:val="24"/>
        </w:rPr>
      </w:pPr>
    </w:p>
    <w:p w:rsidR="009A3161" w:rsidRDefault="009A3161" w:rsidP="009A3161">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B1015E">
        <w:rPr>
          <w:rFonts w:ascii="Arial" w:hAnsi="Arial" w:cs="Arial"/>
          <w:b/>
          <w:sz w:val="24"/>
          <w:szCs w:val="24"/>
        </w:rPr>
        <w:t>AQUISIÇÃO DE MATERIAIS PARA LABORATÓRIO</w:t>
      </w:r>
    </w:p>
    <w:p w:rsidR="009A3161" w:rsidRPr="00F04EF7" w:rsidRDefault="009A3161" w:rsidP="009A3161">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B1015E">
        <w:rPr>
          <w:rFonts w:ascii="Arial" w:hAnsi="Arial" w:cs="Arial"/>
          <w:sz w:val="24"/>
          <w:szCs w:val="24"/>
        </w:rPr>
        <w:t>24</w:t>
      </w:r>
      <w:r>
        <w:rPr>
          <w:rFonts w:ascii="Arial" w:hAnsi="Arial" w:cs="Arial"/>
          <w:sz w:val="24"/>
          <w:szCs w:val="24"/>
        </w:rPr>
        <w:t>/</w:t>
      </w:r>
      <w:r w:rsidR="00B1015E">
        <w:rPr>
          <w:rFonts w:ascii="Arial" w:hAnsi="Arial" w:cs="Arial"/>
          <w:sz w:val="24"/>
          <w:szCs w:val="24"/>
        </w:rPr>
        <w:t>10</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sidR="00B1015E">
        <w:rPr>
          <w:rFonts w:ascii="Arial" w:hAnsi="Arial" w:cs="Arial"/>
          <w:sz w:val="24"/>
          <w:szCs w:val="24"/>
        </w:rPr>
        <w:t>09</w:t>
      </w:r>
      <w:r>
        <w:rPr>
          <w:rFonts w:ascii="Arial" w:hAnsi="Arial" w:cs="Arial"/>
          <w:sz w:val="24"/>
          <w:szCs w:val="24"/>
        </w:rPr>
        <w:t>:</w:t>
      </w:r>
      <w:r w:rsidR="00B1015E">
        <w:rPr>
          <w:rFonts w:ascii="Arial" w:hAnsi="Arial" w:cs="Arial"/>
          <w:sz w:val="24"/>
          <w:szCs w:val="24"/>
        </w:rPr>
        <w:t>30</w:t>
      </w:r>
      <w:r>
        <w:rPr>
          <w:rFonts w:ascii="Arial" w:hAnsi="Arial" w:cs="Arial"/>
          <w:sz w:val="24"/>
          <w:szCs w:val="24"/>
        </w:rPr>
        <w:t xml:space="preserve"> horas</w:t>
      </w:r>
      <w:r w:rsidRPr="00F04EF7">
        <w:rPr>
          <w:rFonts w:ascii="Arial" w:hAnsi="Arial" w:cs="Arial"/>
          <w:sz w:val="24"/>
          <w:szCs w:val="24"/>
        </w:rPr>
        <w:t>.</w:t>
      </w:r>
    </w:p>
    <w:p w:rsidR="009A3161" w:rsidRPr="00061877" w:rsidRDefault="009A3161" w:rsidP="009A3161">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B1015E">
        <w:rPr>
          <w:rFonts w:ascii="Arial" w:hAnsi="Arial" w:cs="Arial"/>
          <w:b/>
          <w:sz w:val="24"/>
          <w:szCs w:val="24"/>
        </w:rPr>
        <w:t>105.700,00</w:t>
      </w:r>
      <w:r>
        <w:rPr>
          <w:rFonts w:ascii="Arial" w:hAnsi="Arial" w:cs="Arial"/>
          <w:b/>
          <w:sz w:val="24"/>
          <w:szCs w:val="24"/>
        </w:rPr>
        <w:t xml:space="preserve"> </w:t>
      </w:r>
      <w:r w:rsidRPr="00061877">
        <w:rPr>
          <w:rFonts w:ascii="Arial" w:hAnsi="Arial" w:cs="Arial"/>
          <w:b/>
          <w:sz w:val="24"/>
          <w:szCs w:val="24"/>
        </w:rPr>
        <w:t>(</w:t>
      </w:r>
      <w:r w:rsidR="00B1015E">
        <w:rPr>
          <w:rFonts w:ascii="Arial" w:hAnsi="Arial" w:cs="Arial"/>
          <w:b/>
          <w:sz w:val="24"/>
          <w:szCs w:val="24"/>
        </w:rPr>
        <w:t>cento e cinco mil e setecentos reais</w:t>
      </w:r>
      <w:r w:rsidRPr="00061877">
        <w:rPr>
          <w:rFonts w:ascii="Arial" w:hAnsi="Arial" w:cs="Arial"/>
          <w:b/>
          <w:sz w:val="24"/>
          <w:szCs w:val="24"/>
        </w:rPr>
        <w:t>).</w:t>
      </w:r>
      <w:r w:rsidRPr="00061877">
        <w:rPr>
          <w:rFonts w:ascii="Arial" w:hAnsi="Arial" w:cs="Arial"/>
          <w:b/>
          <w:bCs/>
          <w:sz w:val="24"/>
          <w:szCs w:val="24"/>
        </w:rPr>
        <w:t xml:space="preserve"> </w:t>
      </w:r>
    </w:p>
    <w:p w:rsidR="009A3161" w:rsidRDefault="009A3161" w:rsidP="009A3161">
      <w:pPr>
        <w:pStyle w:val="PargrafodaLista"/>
        <w:ind w:left="0"/>
        <w:jc w:val="both"/>
        <w:rPr>
          <w:rFonts w:ascii="Arial" w:hAnsi="Arial" w:cs="Arial"/>
          <w:b/>
          <w:bCs/>
          <w:color w:val="000000"/>
          <w:szCs w:val="24"/>
        </w:rPr>
      </w:pPr>
    </w:p>
    <w:p w:rsidR="009A3161" w:rsidRPr="00061877" w:rsidRDefault="009A3161" w:rsidP="009A3161">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9A3161" w:rsidRDefault="009A3161" w:rsidP="009A3161">
      <w:pPr>
        <w:jc w:val="both"/>
        <w:rPr>
          <w:rFonts w:ascii="Arial" w:hAnsi="Arial" w:cs="Arial"/>
          <w:sz w:val="24"/>
          <w:szCs w:val="24"/>
        </w:rPr>
      </w:pPr>
    </w:p>
    <w:p w:rsidR="009A3161" w:rsidRPr="00F04EF7" w:rsidRDefault="009A3161" w:rsidP="009A3161">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9A3161" w:rsidRDefault="009A3161" w:rsidP="009A3161">
      <w:pPr>
        <w:jc w:val="both"/>
        <w:rPr>
          <w:rFonts w:ascii="Arial" w:hAnsi="Arial" w:cs="Arial"/>
          <w:sz w:val="24"/>
          <w:szCs w:val="24"/>
        </w:rPr>
      </w:pPr>
    </w:p>
    <w:p w:rsidR="009A3161" w:rsidRPr="00F04EF7" w:rsidRDefault="009A3161" w:rsidP="009A3161">
      <w:pPr>
        <w:jc w:val="both"/>
        <w:rPr>
          <w:rFonts w:ascii="Arial" w:hAnsi="Arial" w:cs="Arial"/>
          <w:sz w:val="24"/>
          <w:szCs w:val="24"/>
        </w:rPr>
      </w:pPr>
    </w:p>
    <w:p w:rsidR="009A3161" w:rsidRPr="00F04EF7" w:rsidRDefault="009A3161" w:rsidP="009A3161">
      <w:pPr>
        <w:jc w:val="center"/>
        <w:rPr>
          <w:rFonts w:ascii="Arial" w:hAnsi="Arial" w:cs="Arial"/>
          <w:sz w:val="24"/>
          <w:szCs w:val="24"/>
        </w:rPr>
      </w:pPr>
      <w:r w:rsidRPr="00F04EF7">
        <w:rPr>
          <w:rFonts w:ascii="Arial" w:hAnsi="Arial" w:cs="Arial"/>
          <w:sz w:val="24"/>
          <w:szCs w:val="24"/>
        </w:rPr>
        <w:t xml:space="preserve">Matinhos, </w:t>
      </w:r>
      <w:r w:rsidR="00B1015E">
        <w:rPr>
          <w:rFonts w:ascii="Arial" w:hAnsi="Arial" w:cs="Arial"/>
          <w:sz w:val="24"/>
          <w:szCs w:val="24"/>
        </w:rPr>
        <w:t>05</w:t>
      </w:r>
      <w:r>
        <w:rPr>
          <w:rFonts w:ascii="Arial" w:hAnsi="Arial" w:cs="Arial"/>
          <w:sz w:val="24"/>
          <w:szCs w:val="24"/>
        </w:rPr>
        <w:t xml:space="preserve"> de </w:t>
      </w:r>
      <w:r w:rsidR="00B1015E">
        <w:rPr>
          <w:rFonts w:ascii="Arial" w:hAnsi="Arial" w:cs="Arial"/>
          <w:sz w:val="24"/>
          <w:szCs w:val="24"/>
        </w:rPr>
        <w:t>Outubro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9A3161" w:rsidRPr="00F04EF7" w:rsidRDefault="009A3161" w:rsidP="009A3161">
      <w:pPr>
        <w:jc w:val="both"/>
        <w:rPr>
          <w:rFonts w:ascii="Arial" w:hAnsi="Arial" w:cs="Arial"/>
          <w:sz w:val="24"/>
          <w:szCs w:val="24"/>
        </w:rPr>
      </w:pPr>
    </w:p>
    <w:p w:rsidR="009A3161" w:rsidRPr="00F04EF7" w:rsidRDefault="009A3161" w:rsidP="009A3161">
      <w:pPr>
        <w:jc w:val="both"/>
        <w:rPr>
          <w:rFonts w:ascii="Arial" w:hAnsi="Arial" w:cs="Arial"/>
          <w:sz w:val="24"/>
          <w:szCs w:val="24"/>
        </w:rPr>
      </w:pPr>
    </w:p>
    <w:p w:rsidR="00B1015E" w:rsidRPr="001B5540" w:rsidRDefault="00B1015E" w:rsidP="00B1015E">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B1015E" w:rsidRPr="00F04EF7" w:rsidRDefault="00B1015E" w:rsidP="00B1015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1015E" w:rsidRDefault="00B1015E" w:rsidP="00B1015E">
      <w:pPr>
        <w:jc w:val="center"/>
        <w:rPr>
          <w:rFonts w:ascii="Arial" w:hAnsi="Arial" w:cs="Arial"/>
          <w:sz w:val="24"/>
          <w:szCs w:val="24"/>
        </w:rPr>
      </w:pPr>
    </w:p>
    <w:p w:rsidR="009A3161" w:rsidRPr="00F04EF7" w:rsidRDefault="009A3161" w:rsidP="009A3161">
      <w:pPr>
        <w:ind w:right="-851"/>
        <w:jc w:val="both"/>
        <w:rPr>
          <w:rFonts w:ascii="Arial" w:hAnsi="Arial" w:cs="Arial"/>
          <w:b/>
          <w:sz w:val="24"/>
          <w:szCs w:val="24"/>
        </w:rPr>
      </w:pPr>
    </w:p>
    <w:p w:rsidR="009A3161" w:rsidRPr="00F04EF7" w:rsidRDefault="009A3161" w:rsidP="009A3161">
      <w:pPr>
        <w:ind w:right="-851"/>
        <w:jc w:val="both"/>
        <w:rPr>
          <w:rFonts w:ascii="Arial" w:hAnsi="Arial" w:cs="Arial"/>
          <w:b/>
          <w:sz w:val="24"/>
          <w:szCs w:val="24"/>
        </w:rPr>
      </w:pPr>
    </w:p>
    <w:p w:rsidR="009A3161" w:rsidRPr="00344059" w:rsidRDefault="009A3161" w:rsidP="009A3161">
      <w:pPr>
        <w:jc w:val="both"/>
        <w:rPr>
          <w:rFonts w:ascii="Arial" w:hAnsi="Arial" w:cs="Arial"/>
        </w:rPr>
      </w:pPr>
    </w:p>
    <w:p w:rsidR="009A3161" w:rsidRPr="00344059" w:rsidRDefault="009A3161" w:rsidP="009A3161">
      <w:pPr>
        <w:jc w:val="both"/>
        <w:rPr>
          <w:rFonts w:ascii="Arial" w:hAnsi="Arial" w:cs="Arial"/>
        </w:rPr>
      </w:pPr>
    </w:p>
    <w:p w:rsidR="007B526A" w:rsidRDefault="007B526A" w:rsidP="009A3161">
      <w:pPr>
        <w:jc w:val="center"/>
        <w:rPr>
          <w:rFonts w:ascii="Arial" w:hAnsi="Arial" w:cs="Arial"/>
          <w:b/>
          <w:sz w:val="24"/>
          <w:szCs w:val="24"/>
          <w:u w:val="single"/>
        </w:rPr>
      </w:pPr>
    </w:p>
    <w:p w:rsidR="00B1015E" w:rsidRDefault="00B1015E" w:rsidP="009A3161">
      <w:pPr>
        <w:jc w:val="center"/>
        <w:rPr>
          <w:rFonts w:ascii="Arial" w:hAnsi="Arial" w:cs="Arial"/>
          <w:b/>
          <w:sz w:val="24"/>
          <w:szCs w:val="24"/>
          <w:u w:val="single"/>
        </w:rPr>
      </w:pPr>
    </w:p>
    <w:p w:rsidR="00B1015E" w:rsidRDefault="00B1015E" w:rsidP="009A3161">
      <w:pPr>
        <w:jc w:val="center"/>
        <w:rPr>
          <w:rFonts w:ascii="Arial" w:hAnsi="Arial" w:cs="Arial"/>
          <w:b/>
          <w:sz w:val="24"/>
          <w:szCs w:val="24"/>
          <w:u w:val="single"/>
        </w:rPr>
      </w:pPr>
    </w:p>
    <w:p w:rsidR="00B1015E" w:rsidRDefault="00B1015E" w:rsidP="009A3161">
      <w:pPr>
        <w:jc w:val="center"/>
        <w:rPr>
          <w:rFonts w:ascii="Arial" w:hAnsi="Arial" w:cs="Arial"/>
          <w:b/>
          <w:sz w:val="24"/>
          <w:szCs w:val="24"/>
          <w:u w:val="single"/>
        </w:rPr>
      </w:pPr>
    </w:p>
    <w:p w:rsidR="00B1015E" w:rsidRDefault="00B1015E" w:rsidP="009A3161">
      <w:pPr>
        <w:jc w:val="center"/>
        <w:rPr>
          <w:rFonts w:ascii="Arial" w:hAnsi="Arial" w:cs="Arial"/>
          <w:b/>
          <w:sz w:val="24"/>
          <w:szCs w:val="24"/>
          <w:u w:val="single"/>
        </w:rPr>
      </w:pPr>
    </w:p>
    <w:p w:rsidR="00B1015E" w:rsidRDefault="00B1015E" w:rsidP="009A3161">
      <w:pPr>
        <w:jc w:val="center"/>
        <w:rPr>
          <w:rFonts w:ascii="Arial" w:hAnsi="Arial" w:cs="Arial"/>
          <w:b/>
          <w:sz w:val="24"/>
          <w:szCs w:val="24"/>
          <w:u w:val="single"/>
        </w:rPr>
      </w:pPr>
    </w:p>
    <w:p w:rsidR="009A3161" w:rsidRPr="00FF66DE" w:rsidRDefault="009A3161" w:rsidP="009A3161">
      <w:pPr>
        <w:jc w:val="center"/>
        <w:rPr>
          <w:rFonts w:ascii="Arial" w:hAnsi="Arial" w:cs="Arial"/>
          <w:b/>
          <w:sz w:val="24"/>
          <w:szCs w:val="24"/>
          <w:u w:val="single"/>
        </w:rPr>
      </w:pPr>
      <w:r w:rsidRPr="00FF66DE">
        <w:rPr>
          <w:rFonts w:ascii="Arial" w:hAnsi="Arial" w:cs="Arial"/>
          <w:b/>
          <w:sz w:val="24"/>
          <w:szCs w:val="24"/>
          <w:u w:val="single"/>
        </w:rPr>
        <w:t>CERTIDÃO</w:t>
      </w: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w:t>
      </w:r>
      <w:r w:rsidR="008758B3">
        <w:rPr>
          <w:rFonts w:ascii="Arial" w:hAnsi="Arial" w:cs="Arial"/>
          <w:sz w:val="24"/>
          <w:szCs w:val="24"/>
        </w:rPr>
        <w:t>Município</w:t>
      </w:r>
      <w:r>
        <w:rPr>
          <w:rFonts w:ascii="Arial" w:hAnsi="Arial" w:cs="Arial"/>
          <w:sz w:val="24"/>
          <w:szCs w:val="24"/>
        </w:rPr>
        <w:t xml:space="preserve"> de Matinhos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w:t>
      </w:r>
      <w:r w:rsidR="008758B3">
        <w:rPr>
          <w:rFonts w:ascii="Arial" w:hAnsi="Arial" w:cs="Arial"/>
          <w:sz w:val="24"/>
          <w:szCs w:val="24"/>
        </w:rPr>
        <w:t xml:space="preserve"> </w:t>
      </w:r>
      <w:r>
        <w:rPr>
          <w:rFonts w:ascii="Arial" w:hAnsi="Arial" w:cs="Arial"/>
          <w:sz w:val="24"/>
          <w:szCs w:val="24"/>
        </w:rPr>
        <w:t>N.</w:t>
      </w:r>
      <w:r w:rsidRPr="00FF66DE">
        <w:rPr>
          <w:rFonts w:ascii="Arial" w:hAnsi="Arial" w:cs="Arial"/>
          <w:sz w:val="24"/>
          <w:szCs w:val="24"/>
        </w:rPr>
        <w:t>º</w:t>
      </w:r>
      <w:r>
        <w:rPr>
          <w:rFonts w:ascii="Arial" w:hAnsi="Arial" w:cs="Arial"/>
          <w:sz w:val="24"/>
          <w:szCs w:val="24"/>
        </w:rPr>
        <w:t xml:space="preserve"> </w:t>
      </w:r>
      <w:r w:rsidR="00B1015E">
        <w:rPr>
          <w:rFonts w:ascii="Arial" w:hAnsi="Arial" w:cs="Arial"/>
          <w:sz w:val="24"/>
          <w:szCs w:val="24"/>
        </w:rPr>
        <w:t>085</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B1015E">
        <w:rPr>
          <w:rFonts w:ascii="Arial" w:hAnsi="Arial" w:cs="Arial"/>
          <w:sz w:val="24"/>
          <w:szCs w:val="24"/>
        </w:rPr>
        <w:t>24</w:t>
      </w:r>
      <w:r w:rsidRPr="00FF66DE">
        <w:rPr>
          <w:rFonts w:ascii="Arial" w:hAnsi="Arial" w:cs="Arial"/>
          <w:sz w:val="24"/>
          <w:szCs w:val="24"/>
        </w:rPr>
        <w:t>/</w:t>
      </w:r>
      <w:r w:rsidR="00B1015E">
        <w:rPr>
          <w:rFonts w:ascii="Arial" w:hAnsi="Arial" w:cs="Arial"/>
          <w:sz w:val="24"/>
          <w:szCs w:val="24"/>
        </w:rPr>
        <w:t>10</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B1015E">
        <w:rPr>
          <w:rFonts w:ascii="Arial" w:hAnsi="Arial" w:cs="Arial"/>
          <w:sz w:val="24"/>
          <w:szCs w:val="24"/>
        </w:rPr>
        <w:t>09</w:t>
      </w:r>
      <w:r>
        <w:rPr>
          <w:rFonts w:ascii="Arial" w:hAnsi="Arial" w:cs="Arial"/>
          <w:sz w:val="24"/>
          <w:szCs w:val="24"/>
        </w:rPr>
        <w:t>:</w:t>
      </w:r>
      <w:r w:rsidR="00B1015E">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p>
    <w:p w:rsidR="009A3161" w:rsidRPr="00FF66DE" w:rsidRDefault="009A3161" w:rsidP="009A3161">
      <w:pPr>
        <w:jc w:val="center"/>
        <w:rPr>
          <w:rFonts w:ascii="Arial" w:hAnsi="Arial" w:cs="Arial"/>
          <w:sz w:val="24"/>
          <w:szCs w:val="24"/>
        </w:rPr>
      </w:pPr>
      <w:r w:rsidRPr="00FF66DE">
        <w:rPr>
          <w:rFonts w:ascii="Arial" w:hAnsi="Arial" w:cs="Arial"/>
          <w:sz w:val="24"/>
          <w:szCs w:val="24"/>
        </w:rPr>
        <w:t xml:space="preserve">Matinhos, </w:t>
      </w:r>
      <w:r w:rsidR="00B1015E">
        <w:rPr>
          <w:rFonts w:ascii="Arial" w:hAnsi="Arial" w:cs="Arial"/>
          <w:sz w:val="24"/>
          <w:szCs w:val="24"/>
        </w:rPr>
        <w:t>05</w:t>
      </w:r>
      <w:r>
        <w:rPr>
          <w:rFonts w:ascii="Arial" w:hAnsi="Arial" w:cs="Arial"/>
          <w:sz w:val="24"/>
          <w:szCs w:val="24"/>
        </w:rPr>
        <w:t xml:space="preserve"> </w:t>
      </w:r>
      <w:r w:rsidRPr="00FF66DE">
        <w:rPr>
          <w:rFonts w:ascii="Arial" w:hAnsi="Arial" w:cs="Arial"/>
          <w:sz w:val="24"/>
          <w:szCs w:val="24"/>
        </w:rPr>
        <w:t xml:space="preserve">de </w:t>
      </w:r>
      <w:r w:rsidR="00B1015E">
        <w:rPr>
          <w:rFonts w:ascii="Arial" w:hAnsi="Arial" w:cs="Arial"/>
          <w:sz w:val="24"/>
          <w:szCs w:val="24"/>
        </w:rPr>
        <w:t>Outubro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9A3161" w:rsidRPr="00FF66DE" w:rsidRDefault="009A3161" w:rsidP="009A3161">
      <w:pPr>
        <w:jc w:val="both"/>
        <w:rPr>
          <w:rFonts w:ascii="Arial" w:hAnsi="Arial" w:cs="Arial"/>
          <w:sz w:val="24"/>
          <w:szCs w:val="24"/>
        </w:rPr>
      </w:pPr>
    </w:p>
    <w:p w:rsidR="009A3161" w:rsidRPr="00FF66DE" w:rsidRDefault="009A3161" w:rsidP="009A3161">
      <w:pPr>
        <w:jc w:val="both"/>
        <w:rPr>
          <w:rFonts w:ascii="Arial" w:hAnsi="Arial" w:cs="Arial"/>
          <w:sz w:val="24"/>
          <w:szCs w:val="24"/>
        </w:rPr>
      </w:pPr>
    </w:p>
    <w:p w:rsidR="008758B3" w:rsidRPr="001B5540" w:rsidRDefault="008758B3" w:rsidP="008758B3">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8758B3" w:rsidRPr="00F04EF7" w:rsidRDefault="008758B3" w:rsidP="008758B3">
      <w:pPr>
        <w:spacing w:after="0"/>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8758B3" w:rsidRDefault="008758B3" w:rsidP="008758B3">
      <w:pPr>
        <w:jc w:val="center"/>
        <w:rPr>
          <w:rFonts w:ascii="Arial" w:hAnsi="Arial" w:cs="Arial"/>
          <w:sz w:val="24"/>
          <w:szCs w:val="24"/>
        </w:rPr>
      </w:pPr>
    </w:p>
    <w:p w:rsidR="009A3161" w:rsidRPr="00344059" w:rsidRDefault="009A3161" w:rsidP="009A3161">
      <w:pPr>
        <w:pStyle w:val="Recuodecorpodetexto"/>
        <w:rPr>
          <w:rFonts w:cs="Arial"/>
        </w:rPr>
      </w:pPr>
    </w:p>
    <w:p w:rsidR="009A3161" w:rsidRDefault="009A3161" w:rsidP="009A3161">
      <w:pPr>
        <w:pStyle w:val="Recuodecorpodetexto"/>
        <w:rPr>
          <w:rFonts w:cs="Arial"/>
        </w:rPr>
      </w:pPr>
    </w:p>
    <w:p w:rsidR="009A3161" w:rsidRDefault="009A3161" w:rsidP="009A3161">
      <w:pPr>
        <w:pStyle w:val="Recuodecorpodetexto"/>
        <w:rPr>
          <w:rFonts w:cs="Arial"/>
        </w:rPr>
      </w:pP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Pr="00AC459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sectPr w:rsidR="009A3161" w:rsidRPr="00AC4591" w:rsidSect="00324B35">
      <w:headerReference w:type="default" r:id="rId9"/>
      <w:footerReference w:type="even" r:id="rId10"/>
      <w:footerReference w:type="default" r:id="rId11"/>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B3" w:rsidRDefault="008758B3" w:rsidP="008C75F4">
      <w:pPr>
        <w:spacing w:after="0" w:line="240" w:lineRule="auto"/>
      </w:pPr>
      <w:r>
        <w:separator/>
      </w:r>
    </w:p>
  </w:endnote>
  <w:endnote w:type="continuationSeparator" w:id="0">
    <w:p w:rsidR="008758B3" w:rsidRDefault="008758B3"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B3" w:rsidRDefault="008758B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758B3" w:rsidRDefault="008758B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B3" w:rsidRPr="00F1636A" w:rsidRDefault="008758B3" w:rsidP="009B5B78">
    <w:pPr>
      <w:pStyle w:val="Rodap"/>
      <w:framePr w:wrap="around" w:vAnchor="text" w:hAnchor="margin" w:xAlign="right" w:y="1"/>
      <w:rPr>
        <w:rStyle w:val="Nmerodepgina"/>
        <w:rFonts w:ascii="Arial" w:hAnsi="Arial" w:cs="Arial"/>
        <w:sz w:val="18"/>
        <w:szCs w:val="18"/>
      </w:rPr>
    </w:pPr>
  </w:p>
  <w:p w:rsidR="008758B3" w:rsidRDefault="008758B3" w:rsidP="00324B35">
    <w:pPr>
      <w:pStyle w:val="Rodap"/>
      <w:jc w:val="center"/>
      <w:rPr>
        <w:rFonts w:ascii="Arial" w:hAnsi="Arial" w:cs="Arial"/>
        <w:spacing w:val="24"/>
        <w:sz w:val="16"/>
        <w:szCs w:val="16"/>
      </w:rPr>
    </w:pPr>
  </w:p>
  <w:p w:rsidR="008758B3" w:rsidRPr="005A0B62" w:rsidRDefault="008758B3"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8758B3" w:rsidRPr="005A0B62" w:rsidRDefault="008758B3"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8758B3" w:rsidRPr="005A0B62" w:rsidRDefault="008758B3"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B3" w:rsidRDefault="008758B3" w:rsidP="008C75F4">
      <w:pPr>
        <w:spacing w:after="0" w:line="240" w:lineRule="auto"/>
      </w:pPr>
      <w:r>
        <w:separator/>
      </w:r>
    </w:p>
  </w:footnote>
  <w:footnote w:type="continuationSeparator" w:id="0">
    <w:p w:rsidR="008758B3" w:rsidRDefault="008758B3"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B3" w:rsidRDefault="008758B3" w:rsidP="009B5B78">
    <w:pPr>
      <w:pStyle w:val="Cabealho"/>
      <w:jc w:val="center"/>
      <w:rPr>
        <w:rFonts w:ascii="Arial" w:hAnsi="Arial" w:cs="Arial"/>
        <w:sz w:val="28"/>
        <w:szCs w:val="28"/>
      </w:rPr>
    </w:pPr>
  </w:p>
  <w:p w:rsidR="008758B3" w:rsidRPr="00A35EE9" w:rsidRDefault="008758B3" w:rsidP="009B5B78">
    <w:pPr>
      <w:pStyle w:val="Cabealho"/>
      <w:jc w:val="center"/>
      <w:rPr>
        <w:rFonts w:ascii="Arial" w:hAnsi="Arial" w:cs="Arial"/>
        <w:sz w:val="28"/>
        <w:szCs w:val="28"/>
      </w:rPr>
    </w:pPr>
    <w:r w:rsidRPr="00D01904">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8758B3" w:rsidRPr="00A35EE9" w:rsidRDefault="008758B3" w:rsidP="009B5B78">
    <w:pPr>
      <w:pStyle w:val="Cabealho"/>
      <w:jc w:val="center"/>
      <w:rPr>
        <w:rFonts w:ascii="Arial" w:hAnsi="Arial" w:cs="Arial"/>
        <w:b/>
        <w:sz w:val="24"/>
        <w:szCs w:val="24"/>
      </w:rPr>
    </w:pPr>
    <w:r w:rsidRPr="00A35EE9">
      <w:rPr>
        <w:rFonts w:ascii="Arial" w:hAnsi="Arial" w:cs="Arial"/>
        <w:b/>
        <w:sz w:val="24"/>
        <w:szCs w:val="24"/>
      </w:rPr>
      <w:t>ESTADO DO PARANÁ</w:t>
    </w:r>
  </w:p>
  <w:p w:rsidR="008758B3" w:rsidRPr="00A35EE9" w:rsidRDefault="008758B3"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8758B3" w:rsidRPr="00A35EE9" w:rsidRDefault="008758B3">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E94722"/>
    <w:multiLevelType w:val="singleLevel"/>
    <w:tmpl w:val="04160017"/>
    <w:lvl w:ilvl="0">
      <w:start w:val="1"/>
      <w:numFmt w:val="lowerLetter"/>
      <w:lvlText w:val="%1)"/>
      <w:lvlJc w:val="left"/>
      <w:pPr>
        <w:tabs>
          <w:tab w:val="num" w:pos="360"/>
        </w:tabs>
        <w:ind w:left="36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4"/>
  </w:num>
  <w:num w:numId="2">
    <w:abstractNumId w:val="25"/>
  </w:num>
  <w:num w:numId="3">
    <w:abstractNumId w:val="18"/>
  </w:num>
  <w:num w:numId="4">
    <w:abstractNumId w:val="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6"/>
  </w:num>
  <w:num w:numId="30">
    <w:abstractNumId w:val="2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0"/>
  </w:num>
  <w:num w:numId="34">
    <w:abstractNumId w:val="26"/>
  </w:num>
  <w:num w:numId="35">
    <w:abstractNumId w:val="40"/>
  </w:num>
  <w:num w:numId="36">
    <w:abstractNumId w:val="3"/>
  </w:num>
  <w:num w:numId="37">
    <w:abstractNumId w:val="27"/>
  </w:num>
  <w:num w:numId="38">
    <w:abstractNumId w:val="15"/>
  </w:num>
  <w:num w:numId="39">
    <w:abstractNumId w:val="32"/>
  </w:num>
  <w:num w:numId="40">
    <w:abstractNumId w:val="11"/>
  </w:num>
  <w:num w:numId="41">
    <w:abstractNumId w:val="7"/>
  </w:num>
  <w:num w:numId="42">
    <w:abstractNumId w:val="12"/>
  </w:num>
  <w:num w:numId="43">
    <w:abstractNumId w:val="3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B68B7"/>
    <w:rsid w:val="00183C5E"/>
    <w:rsid w:val="00186327"/>
    <w:rsid w:val="001A3134"/>
    <w:rsid w:val="001C5011"/>
    <w:rsid w:val="001D0761"/>
    <w:rsid w:val="001D3173"/>
    <w:rsid w:val="001E0391"/>
    <w:rsid w:val="001F6603"/>
    <w:rsid w:val="002B1A5C"/>
    <w:rsid w:val="002D0812"/>
    <w:rsid w:val="002F655C"/>
    <w:rsid w:val="00307EBE"/>
    <w:rsid w:val="00322DA9"/>
    <w:rsid w:val="00324B35"/>
    <w:rsid w:val="00342E0F"/>
    <w:rsid w:val="004004C1"/>
    <w:rsid w:val="004D56D5"/>
    <w:rsid w:val="004F7743"/>
    <w:rsid w:val="006127FB"/>
    <w:rsid w:val="00705CC0"/>
    <w:rsid w:val="007B490C"/>
    <w:rsid w:val="007B526A"/>
    <w:rsid w:val="007B7B19"/>
    <w:rsid w:val="007D46C7"/>
    <w:rsid w:val="007D54B9"/>
    <w:rsid w:val="008028AF"/>
    <w:rsid w:val="00812544"/>
    <w:rsid w:val="008758B3"/>
    <w:rsid w:val="008B2247"/>
    <w:rsid w:val="008C75F4"/>
    <w:rsid w:val="00952834"/>
    <w:rsid w:val="009A3161"/>
    <w:rsid w:val="009B5B78"/>
    <w:rsid w:val="009D53C3"/>
    <w:rsid w:val="00A17AD7"/>
    <w:rsid w:val="00A30F97"/>
    <w:rsid w:val="00A50BBE"/>
    <w:rsid w:val="00A54F04"/>
    <w:rsid w:val="00A76415"/>
    <w:rsid w:val="00AC1508"/>
    <w:rsid w:val="00AC397A"/>
    <w:rsid w:val="00B1015E"/>
    <w:rsid w:val="00B934D8"/>
    <w:rsid w:val="00C65666"/>
    <w:rsid w:val="00CA3B73"/>
    <w:rsid w:val="00CF3AF0"/>
    <w:rsid w:val="00CF55EC"/>
    <w:rsid w:val="00D01904"/>
    <w:rsid w:val="00D10640"/>
    <w:rsid w:val="00D61A05"/>
    <w:rsid w:val="00D90D7B"/>
    <w:rsid w:val="00DD5D0B"/>
    <w:rsid w:val="00DD799A"/>
    <w:rsid w:val="00E316E0"/>
    <w:rsid w:val="00E6780D"/>
    <w:rsid w:val="00EB4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5678</Words>
  <Characters>30665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3</cp:revision>
  <cp:lastPrinted>2011-10-05T14:08:00Z</cp:lastPrinted>
  <dcterms:created xsi:type="dcterms:W3CDTF">2011-10-05T13:26:00Z</dcterms:created>
  <dcterms:modified xsi:type="dcterms:W3CDTF">2011-10-05T14:29:00Z</dcterms:modified>
</cp:coreProperties>
</file>