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2D63A0">
        <w:rPr>
          <w:rFonts w:ascii="Arial" w:hAnsi="Arial" w:cs="Arial"/>
          <w:b/>
          <w:bCs/>
          <w:sz w:val="22"/>
          <w:szCs w:val="22"/>
        </w:rPr>
        <w:t>132</w:t>
      </w:r>
      <w:r w:rsidRPr="00921CF2">
        <w:rPr>
          <w:rFonts w:ascii="Arial" w:hAnsi="Arial" w:cs="Arial"/>
          <w:b/>
          <w:bCs/>
          <w:sz w:val="22"/>
          <w:szCs w:val="22"/>
        </w:rPr>
        <w:t>/ 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2D63A0">
        <w:rPr>
          <w:rFonts w:ascii="Arial" w:hAnsi="Arial" w:cs="Arial"/>
          <w:b/>
          <w:bCs/>
          <w:sz w:val="22"/>
          <w:szCs w:val="22"/>
        </w:rPr>
        <w:t>017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584F43">
        <w:rPr>
          <w:rFonts w:ascii="Arial" w:hAnsi="Arial" w:cs="Arial"/>
          <w:b/>
          <w:bCs/>
          <w:sz w:val="22"/>
          <w:szCs w:val="22"/>
        </w:rPr>
        <w:t>2</w:t>
      </w:r>
      <w:r w:rsidR="00962433" w:rsidRPr="00921CF2">
        <w:rPr>
          <w:rFonts w:ascii="Arial" w:hAnsi="Arial" w:cs="Arial"/>
          <w:b/>
          <w:bCs/>
          <w:sz w:val="22"/>
          <w:szCs w:val="22"/>
        </w:rPr>
        <w:t>1</w:t>
      </w:r>
      <w:r w:rsidR="00584F43">
        <w:rPr>
          <w:rFonts w:ascii="Arial" w:hAnsi="Arial" w:cs="Arial"/>
          <w:b/>
          <w:bCs/>
          <w:sz w:val="22"/>
          <w:szCs w:val="22"/>
        </w:rPr>
        <w:t>3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proofErr w:type="spellStart"/>
      <w:r w:rsidR="00167330" w:rsidRPr="00921CF2">
        <w:rPr>
          <w:rFonts w:ascii="Arial" w:hAnsi="Arial" w:cs="Arial"/>
          <w:sz w:val="22"/>
          <w:szCs w:val="22"/>
        </w:rPr>
        <w:t>Nacar</w:t>
      </w:r>
      <w:proofErr w:type="spellEnd"/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</w:t>
      </w:r>
      <w:r w:rsidR="00584F43">
        <w:rPr>
          <w:rFonts w:ascii="Arial" w:hAnsi="Arial" w:cs="Arial"/>
          <w:sz w:val="22"/>
          <w:szCs w:val="22"/>
        </w:rPr>
        <w:t xml:space="preserve">o </w:t>
      </w:r>
      <w:r w:rsidR="00974B23" w:rsidRPr="00921CF2">
        <w:rPr>
          <w:rFonts w:ascii="Arial" w:hAnsi="Arial" w:cs="Arial"/>
          <w:sz w:val="22"/>
          <w:szCs w:val="22"/>
        </w:rPr>
        <w:t>RG</w:t>
      </w:r>
      <w:r w:rsidR="00584F43">
        <w:rPr>
          <w:rFonts w:ascii="Arial" w:hAnsi="Arial" w:cs="Arial"/>
          <w:sz w:val="22"/>
          <w:szCs w:val="22"/>
        </w:rPr>
        <w:t xml:space="preserve"> </w:t>
      </w:r>
      <w:r w:rsidR="00974B23" w:rsidRPr="00921CF2">
        <w:rPr>
          <w:rFonts w:ascii="Arial" w:hAnsi="Arial" w:cs="Arial"/>
          <w:sz w:val="22"/>
          <w:szCs w:val="22"/>
        </w:rPr>
        <w:t>n</w:t>
      </w:r>
      <w:r w:rsidR="00584F43">
        <w:rPr>
          <w:rFonts w:ascii="Arial" w:hAnsi="Arial" w:cs="Arial"/>
          <w:sz w:val="22"/>
          <w:szCs w:val="22"/>
        </w:rPr>
        <w:t>.</w:t>
      </w:r>
      <w:r w:rsidR="00974B23" w:rsidRPr="00921CF2">
        <w:rPr>
          <w:rFonts w:ascii="Arial" w:hAnsi="Arial" w:cs="Arial"/>
          <w:sz w:val="22"/>
          <w:szCs w:val="22"/>
        </w:rPr>
        <w:t xml:space="preserve">º 6.183.374-9, </w:t>
      </w:r>
      <w:r w:rsidRPr="00921CF2">
        <w:rPr>
          <w:rFonts w:ascii="Arial" w:hAnsi="Arial" w:cs="Arial"/>
          <w:bCs/>
          <w:sz w:val="22"/>
          <w:szCs w:val="22"/>
        </w:rPr>
        <w:t>e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860889" w:rsidRPr="00921CF2" w:rsidRDefault="00860889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584F43" w:rsidP="00584F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637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  <w:r w:rsidR="00396D8A"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8608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</w:t>
            </w:r>
            <w:r w:rsidR="00584F43">
              <w:rPr>
                <w:rFonts w:ascii="Arial" w:hAnsi="Arial" w:cs="Arial"/>
                <w:bCs/>
                <w:color w:val="000000"/>
              </w:rPr>
              <w:t>59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.</w:t>
            </w:r>
            <w:r w:rsidR="00584F43">
              <w:rPr>
                <w:rFonts w:ascii="Arial" w:hAnsi="Arial" w:cs="Arial"/>
                <w:bCs/>
                <w:color w:val="000000"/>
              </w:rPr>
              <w:t>700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860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R$</w:t>
            </w:r>
            <w:r w:rsidR="00860889">
              <w:rPr>
                <w:rFonts w:ascii="Arial" w:hAnsi="Arial" w:cs="Arial"/>
                <w:b/>
                <w:bCs/>
              </w:rPr>
              <w:t>5</w:t>
            </w:r>
            <w:r w:rsidR="007E0CD1" w:rsidRPr="00921CF2">
              <w:rPr>
                <w:rFonts w:ascii="Arial" w:hAnsi="Arial" w:cs="Arial"/>
                <w:b/>
                <w:bCs/>
              </w:rPr>
              <w:t>9.</w:t>
            </w:r>
            <w:r w:rsidR="00860889">
              <w:rPr>
                <w:rFonts w:ascii="Arial" w:hAnsi="Arial" w:cs="Arial"/>
                <w:b/>
                <w:bCs/>
              </w:rPr>
              <w:t>700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szCs w:val="22"/>
        </w:rPr>
        <w:lastRenderedPageBreak/>
        <w:t>11 - SECRETARIA</w:t>
      </w:r>
      <w:proofErr w:type="gramEnd"/>
      <w:r w:rsidRPr="00921CF2">
        <w:rPr>
          <w:rFonts w:ascii="Arial" w:hAnsi="Arial" w:cs="Arial"/>
          <w:szCs w:val="22"/>
        </w:rPr>
        <w:t xml:space="preserve"> MUNICIPAL DE OBRAS E PLANEJAMENTO URBANO </w:t>
      </w:r>
      <w:r w:rsidRPr="00921CF2">
        <w:rPr>
          <w:rFonts w:ascii="Arial" w:hAnsi="Arial" w:cs="Arial"/>
          <w:bCs/>
          <w:szCs w:val="22"/>
        </w:rPr>
        <w:t xml:space="preserve"> 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bCs/>
          <w:szCs w:val="22"/>
        </w:rPr>
        <w:t>11.01 - GABINETE</w:t>
      </w:r>
      <w:proofErr w:type="gramEnd"/>
      <w:r w:rsidRPr="00921CF2">
        <w:rPr>
          <w:rFonts w:ascii="Arial" w:hAnsi="Arial" w:cs="Arial"/>
          <w:bCs/>
          <w:szCs w:val="22"/>
        </w:rPr>
        <w:t xml:space="preserve"> DO SECRETÁRIO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1545104522028000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MANUTENÇÃO DAS ATIVIDADES DA SECRETARIA</w:t>
      </w:r>
    </w:p>
    <w:p w:rsidR="00637922" w:rsidRPr="00921CF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33.90.30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– MATERIAL DE CONSUMO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R</w:t>
      </w:r>
      <w:r w:rsidR="00860889">
        <w:rPr>
          <w:rFonts w:ascii="Arial" w:hAnsi="Arial" w:cs="Arial"/>
          <w:bCs/>
          <w:szCs w:val="22"/>
        </w:rPr>
        <w:t>ed</w:t>
      </w:r>
      <w:r w:rsidRPr="00921CF2">
        <w:rPr>
          <w:rFonts w:ascii="Arial" w:hAnsi="Arial" w:cs="Arial"/>
          <w:bCs/>
          <w:szCs w:val="22"/>
        </w:rPr>
        <w:t>.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580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-</w:t>
      </w:r>
      <w:r w:rsidR="00860889">
        <w:rPr>
          <w:rFonts w:ascii="Arial" w:hAnsi="Arial" w:cs="Arial"/>
          <w:bCs/>
          <w:szCs w:val="22"/>
        </w:rPr>
        <w:t xml:space="preserve"> </w:t>
      </w:r>
      <w:r w:rsidR="00D8576F">
        <w:rPr>
          <w:rFonts w:ascii="Arial" w:hAnsi="Arial" w:cs="Arial"/>
          <w:bCs/>
          <w:szCs w:val="22"/>
        </w:rPr>
        <w:t xml:space="preserve">589 </w:t>
      </w:r>
      <w:r w:rsidRPr="00921CF2">
        <w:rPr>
          <w:rFonts w:ascii="Arial" w:hAnsi="Arial" w:cs="Arial"/>
          <w:bCs/>
          <w:szCs w:val="22"/>
        </w:rPr>
        <w:t>F</w:t>
      </w:r>
      <w:r w:rsidR="00860889">
        <w:rPr>
          <w:rFonts w:ascii="Arial" w:hAnsi="Arial" w:cs="Arial"/>
          <w:bCs/>
          <w:szCs w:val="22"/>
        </w:rPr>
        <w:t xml:space="preserve">onte </w:t>
      </w:r>
      <w:r w:rsidRPr="00921CF2">
        <w:rPr>
          <w:rFonts w:ascii="Arial" w:hAnsi="Arial" w:cs="Arial"/>
          <w:bCs/>
          <w:szCs w:val="22"/>
        </w:rPr>
        <w:t>01000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 xml:space="preserve"> RESERVA DE SALDO Nº </w:t>
      </w:r>
      <w:r w:rsidR="00637922" w:rsidRPr="00921CF2">
        <w:rPr>
          <w:rFonts w:ascii="Arial" w:hAnsi="Arial" w:cs="Arial"/>
          <w:bCs/>
          <w:szCs w:val="22"/>
        </w:rPr>
        <w:t>3</w:t>
      </w:r>
      <w:r w:rsidR="00860889">
        <w:rPr>
          <w:rFonts w:ascii="Arial" w:hAnsi="Arial" w:cs="Arial"/>
          <w:bCs/>
          <w:szCs w:val="22"/>
        </w:rPr>
        <w:t>63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D0496A">
        <w:rPr>
          <w:rFonts w:ascii="Arial" w:hAnsi="Arial" w:cs="Arial"/>
          <w:b/>
          <w:bCs/>
          <w:sz w:val="22"/>
          <w:szCs w:val="22"/>
        </w:rPr>
        <w:t>5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>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</w:t>
      </w:r>
      <w:r w:rsidR="00D0496A">
        <w:rPr>
          <w:rFonts w:ascii="Arial" w:hAnsi="Arial" w:cs="Arial"/>
          <w:b/>
          <w:bCs/>
          <w:sz w:val="22"/>
          <w:szCs w:val="22"/>
        </w:rPr>
        <w:t>700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,00</w:t>
      </w:r>
      <w:r w:rsidR="00D0496A">
        <w:rPr>
          <w:rFonts w:ascii="Arial" w:hAnsi="Arial" w:cs="Arial"/>
          <w:b/>
          <w:bCs/>
          <w:sz w:val="22"/>
          <w:szCs w:val="22"/>
        </w:rPr>
        <w:t xml:space="preserve"> 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CD352E">
        <w:rPr>
          <w:rFonts w:ascii="Arial" w:hAnsi="Arial" w:cs="Arial"/>
          <w:b/>
          <w:sz w:val="22"/>
          <w:szCs w:val="22"/>
        </w:rPr>
        <w:t xml:space="preserve">cinqüenta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e nove </w:t>
      </w:r>
      <w:r w:rsidR="002534E2" w:rsidRPr="00921CF2">
        <w:rPr>
          <w:rFonts w:ascii="Arial" w:hAnsi="Arial" w:cs="Arial"/>
          <w:b/>
          <w:sz w:val="22"/>
          <w:szCs w:val="22"/>
        </w:rPr>
        <w:t>mil</w:t>
      </w:r>
      <w:r w:rsidR="00CD352E">
        <w:rPr>
          <w:rFonts w:ascii="Arial" w:hAnsi="Arial" w:cs="Arial"/>
          <w:b/>
          <w:sz w:val="22"/>
          <w:szCs w:val="22"/>
        </w:rPr>
        <w:t xml:space="preserve"> e setecentos r</w:t>
      </w:r>
      <w:r w:rsidR="002534E2" w:rsidRPr="00921CF2">
        <w:rPr>
          <w:rFonts w:ascii="Arial" w:hAnsi="Arial" w:cs="Arial"/>
          <w:b/>
          <w:sz w:val="22"/>
          <w:szCs w:val="22"/>
        </w:rPr>
        <w:t>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</w:t>
      </w:r>
      <w:r w:rsidR="00B04BB3">
        <w:rPr>
          <w:rFonts w:ascii="Arial" w:hAnsi="Arial" w:cs="Arial"/>
          <w:sz w:val="22"/>
          <w:szCs w:val="22"/>
        </w:rPr>
        <w:t xml:space="preserve">ntrega </w:t>
      </w:r>
      <w:r w:rsidRPr="00921CF2">
        <w:rPr>
          <w:rFonts w:ascii="Arial" w:hAnsi="Arial" w:cs="Arial"/>
          <w:sz w:val="22"/>
          <w:szCs w:val="22"/>
        </w:rPr>
        <w:t xml:space="preserve">em até </w:t>
      </w:r>
      <w:r w:rsidR="00B04BB3">
        <w:rPr>
          <w:rFonts w:ascii="Arial" w:hAnsi="Arial" w:cs="Arial"/>
          <w:sz w:val="22"/>
          <w:szCs w:val="22"/>
        </w:rPr>
        <w:t xml:space="preserve">05 </w:t>
      </w:r>
      <w:r w:rsidRPr="00921CF2">
        <w:rPr>
          <w:rFonts w:ascii="Arial" w:hAnsi="Arial" w:cs="Arial"/>
          <w:sz w:val="22"/>
          <w:szCs w:val="22"/>
        </w:rPr>
        <w:t>(</w:t>
      </w:r>
      <w:r w:rsidR="00B04BB3">
        <w:rPr>
          <w:rFonts w:ascii="Arial" w:hAnsi="Arial" w:cs="Arial"/>
          <w:sz w:val="22"/>
          <w:szCs w:val="22"/>
        </w:rPr>
        <w:t>cinco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B04BB3">
        <w:rPr>
          <w:rFonts w:ascii="Arial" w:hAnsi="Arial" w:cs="Arial"/>
          <w:sz w:val="22"/>
          <w:szCs w:val="22"/>
        </w:rPr>
        <w:t xml:space="preserve">dias </w:t>
      </w:r>
      <w:r w:rsidRPr="00921CF2">
        <w:rPr>
          <w:rFonts w:ascii="Arial" w:hAnsi="Arial" w:cs="Arial"/>
          <w:sz w:val="22"/>
          <w:szCs w:val="22"/>
        </w:rPr>
        <w:t>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D63A0">
        <w:rPr>
          <w:rFonts w:ascii="Arial" w:hAnsi="Arial" w:cs="Arial"/>
          <w:sz w:val="22"/>
          <w:szCs w:val="22"/>
        </w:rPr>
        <w:t>31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D63A0">
        <w:rPr>
          <w:rFonts w:ascii="Arial" w:hAnsi="Arial" w:cs="Arial"/>
          <w:sz w:val="22"/>
          <w:szCs w:val="22"/>
        </w:rPr>
        <w:t xml:space="preserve">outubro 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B04BB3" w:rsidRPr="00EA12AA" w:rsidRDefault="002D63A0" w:rsidP="00B04BB3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</w:t>
      </w:r>
      <w:r w:rsidR="00B04BB3"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="00B04BB3"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B04BB3" w:rsidRPr="00EA12AA" w:rsidRDefault="00B04BB3" w:rsidP="00B04BB3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B04BB3" w:rsidRPr="00EA12AA" w:rsidRDefault="00B04BB3" w:rsidP="00B04BB3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B04BB3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F2" w:rsidRDefault="00921CF2">
      <w:r>
        <w:separator/>
      </w:r>
    </w:p>
  </w:endnote>
  <w:endnote w:type="continuationSeparator" w:id="1">
    <w:p w:rsidR="00921CF2" w:rsidRDefault="0092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53A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F2" w:rsidRDefault="00921C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>
    <w:pPr>
      <w:pStyle w:val="Rodap"/>
      <w:framePr w:wrap="around" w:vAnchor="text" w:hAnchor="margin" w:xAlign="right" w:y="1"/>
      <w:rPr>
        <w:rStyle w:val="Nmerodepgina"/>
      </w:rPr>
    </w:pP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21CF2" w:rsidRPr="007A4ED1" w:rsidRDefault="00921CF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21CF2" w:rsidRPr="007A4ED1" w:rsidRDefault="00921C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F2" w:rsidRDefault="00921CF2">
      <w:r>
        <w:separator/>
      </w:r>
    </w:p>
  </w:footnote>
  <w:footnote w:type="continuationSeparator" w:id="1">
    <w:p w:rsidR="00921CF2" w:rsidRDefault="0092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21CF2" w:rsidRDefault="00921CF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21CF2" w:rsidRPr="00962490" w:rsidRDefault="00921CF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3A0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3A44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39BF"/>
    <w:rsid w:val="00D148C0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0718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569E-1878-44DC-8CA3-A1F1EFE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6746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3</cp:revision>
  <cp:lastPrinted>2011-11-08T18:53:00Z</cp:lastPrinted>
  <dcterms:created xsi:type="dcterms:W3CDTF">2011-11-08T18:55:00Z</dcterms:created>
  <dcterms:modified xsi:type="dcterms:W3CDTF">2011-11-08T19:01:00Z</dcterms:modified>
</cp:coreProperties>
</file>