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456115">
        <w:rPr>
          <w:rFonts w:ascii="Arial" w:hAnsi="Arial" w:cs="Arial"/>
          <w:sz w:val="24"/>
          <w:szCs w:val="24"/>
        </w:rPr>
        <w:t>19</w:t>
      </w:r>
      <w:r w:rsidR="00F34FB4">
        <w:rPr>
          <w:rFonts w:ascii="Arial" w:hAnsi="Arial" w:cs="Arial"/>
          <w:sz w:val="24"/>
          <w:szCs w:val="24"/>
        </w:rPr>
        <w:t xml:space="preserve"> </w:t>
      </w:r>
      <w:r w:rsidRPr="00062FD3">
        <w:rPr>
          <w:rFonts w:ascii="Arial" w:hAnsi="Arial" w:cs="Arial"/>
          <w:sz w:val="24"/>
          <w:szCs w:val="24"/>
        </w:rPr>
        <w:t xml:space="preserve">de </w:t>
      </w:r>
      <w:r w:rsidR="00456115">
        <w:rPr>
          <w:rFonts w:ascii="Arial" w:hAnsi="Arial" w:cs="Arial"/>
          <w:sz w:val="24"/>
          <w:szCs w:val="24"/>
        </w:rPr>
        <w:t>Abril</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 xml:space="preserve">Secretario Municipal de </w:t>
      </w:r>
      <w:r w:rsidR="00456115">
        <w:rPr>
          <w:rFonts w:ascii="Arial" w:hAnsi="Arial" w:cs="Arial"/>
          <w:sz w:val="24"/>
          <w:szCs w:val="24"/>
        </w:rPr>
        <w:t>Saúde</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456115">
        <w:rPr>
          <w:rFonts w:ascii="Arial" w:hAnsi="Arial" w:cs="Arial"/>
          <w:sz w:val="24"/>
          <w:szCs w:val="24"/>
        </w:rPr>
        <w:t>035</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456115">
        <w:rPr>
          <w:rFonts w:ascii="Arial" w:hAnsi="Arial" w:cs="Arial"/>
          <w:sz w:val="24"/>
          <w:szCs w:val="24"/>
        </w:rPr>
        <w:t>0</w:t>
      </w:r>
      <w:r w:rsidR="00291C39">
        <w:rPr>
          <w:rFonts w:ascii="Arial" w:hAnsi="Arial" w:cs="Arial"/>
          <w:sz w:val="24"/>
          <w:szCs w:val="24"/>
        </w:rPr>
        <w:t>9</w:t>
      </w:r>
      <w:r>
        <w:rPr>
          <w:rFonts w:ascii="Arial" w:hAnsi="Arial" w:cs="Arial"/>
          <w:sz w:val="24"/>
          <w:szCs w:val="24"/>
        </w:rPr>
        <w:t xml:space="preserve"> de </w:t>
      </w:r>
      <w:r w:rsidR="00456115">
        <w:rPr>
          <w:rFonts w:ascii="Arial" w:hAnsi="Arial" w:cs="Arial"/>
          <w:sz w:val="24"/>
          <w:szCs w:val="24"/>
        </w:rPr>
        <w:t>Maio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456115">
        <w:rPr>
          <w:rFonts w:ascii="Arial" w:hAnsi="Arial" w:cs="Arial"/>
          <w:sz w:val="24"/>
          <w:szCs w:val="24"/>
        </w:rPr>
        <w:t>14</w:t>
      </w:r>
      <w:r>
        <w:rPr>
          <w:rFonts w:ascii="Arial" w:hAnsi="Arial" w:cs="Arial"/>
          <w:sz w:val="24"/>
          <w:szCs w:val="24"/>
        </w:rPr>
        <w:t>:</w:t>
      </w:r>
      <w:r w:rsidR="00456115">
        <w:rPr>
          <w:rFonts w:ascii="Arial" w:hAnsi="Arial" w:cs="Arial"/>
          <w:sz w:val="24"/>
          <w:szCs w:val="24"/>
        </w:rPr>
        <w:t>00</w:t>
      </w:r>
      <w:proofErr w:type="gramEnd"/>
      <w:r w:rsidR="00456115">
        <w:rPr>
          <w:rFonts w:ascii="Arial" w:hAnsi="Arial" w:cs="Arial"/>
          <w:sz w:val="24"/>
          <w:szCs w:val="24"/>
        </w:rPr>
        <w:t xml:space="preserve"> </w:t>
      </w:r>
      <w:proofErr w:type="spellStart"/>
      <w:r w:rsidR="00456115">
        <w:rPr>
          <w:rFonts w:ascii="Arial" w:hAnsi="Arial" w:cs="Arial"/>
          <w:sz w:val="24"/>
          <w:szCs w:val="24"/>
        </w:rPr>
        <w:t>hrs</w:t>
      </w:r>
      <w:proofErr w:type="spell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456115" w:rsidP="00061877">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N.º </w:t>
      </w:r>
      <w:r w:rsidR="00456115">
        <w:rPr>
          <w:rFonts w:ascii="Arial" w:hAnsi="Arial" w:cs="Arial"/>
          <w:b/>
          <w:sz w:val="24"/>
          <w:szCs w:val="24"/>
        </w:rPr>
        <w:t>035</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w:t>
      </w:r>
      <w:r w:rsidR="00CA6A22">
        <w:rPr>
          <w:rFonts w:ascii="Arial" w:hAnsi="Arial" w:cs="Arial"/>
          <w:b/>
          <w:sz w:val="24"/>
          <w:szCs w:val="24"/>
        </w:rPr>
        <w:t xml:space="preserve">DE </w:t>
      </w:r>
      <w:r w:rsidR="00E266EA">
        <w:rPr>
          <w:rFonts w:ascii="Arial" w:hAnsi="Arial" w:cs="Arial"/>
          <w:b/>
          <w:sz w:val="24"/>
          <w:szCs w:val="24"/>
        </w:rPr>
        <w:t>CONTADOR HEMATOLÓGICO COM CABINE DE SEGU</w:t>
      </w:r>
      <w:r w:rsidR="000C3EA8">
        <w:rPr>
          <w:rFonts w:ascii="Arial" w:hAnsi="Arial" w:cs="Arial"/>
          <w:b/>
          <w:sz w:val="24"/>
          <w:szCs w:val="24"/>
        </w:rPr>
        <w:t>RANÇA</w:t>
      </w:r>
      <w:r w:rsidR="00C6515B">
        <w:rPr>
          <w:rFonts w:ascii="Arial" w:hAnsi="Arial" w:cs="Arial"/>
          <w:b/>
          <w:sz w:val="24"/>
          <w:szCs w:val="24"/>
        </w:rPr>
        <w:t xml:space="preserve"> </w:t>
      </w:r>
      <w:r w:rsidR="00AB0A00">
        <w:rPr>
          <w:rFonts w:ascii="Arial" w:hAnsi="Arial" w:cs="Arial"/>
          <w:b/>
          <w:sz w:val="24"/>
          <w:szCs w:val="24"/>
        </w:rPr>
        <w:t>PARA ATENDER A SECRETARIA</w:t>
      </w:r>
      <w:r w:rsidR="001B62CB">
        <w:rPr>
          <w:rFonts w:ascii="Arial" w:hAnsi="Arial" w:cs="Arial"/>
          <w:b/>
          <w:sz w:val="24"/>
          <w:szCs w:val="24"/>
        </w:rPr>
        <w:t xml:space="preserve"> MUNICIPAL DE</w:t>
      </w:r>
      <w:r w:rsidR="000C3EA8">
        <w:rPr>
          <w:rFonts w:ascii="Arial" w:hAnsi="Arial" w:cs="Arial"/>
          <w:b/>
          <w:sz w:val="24"/>
          <w:szCs w:val="24"/>
        </w:rPr>
        <w:t xml:space="preserve"> SAÚDE</w:t>
      </w:r>
      <w:r w:rsidR="00FF3715">
        <w:rPr>
          <w:rFonts w:ascii="Arial" w:hAnsi="Arial" w:cs="Arial"/>
          <w:b/>
          <w:sz w:val="24"/>
          <w:szCs w:val="24"/>
        </w:rPr>
        <w:t>.</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456115" w:rsidRPr="00D63A18">
        <w:rPr>
          <w:rFonts w:ascii="Arial" w:hAnsi="Arial" w:cs="Arial"/>
          <w:b/>
          <w:sz w:val="24"/>
          <w:szCs w:val="24"/>
        </w:rPr>
        <w:t>0</w:t>
      </w:r>
      <w:r w:rsidR="00291C39">
        <w:rPr>
          <w:rFonts w:ascii="Arial" w:hAnsi="Arial" w:cs="Arial"/>
          <w:b/>
          <w:sz w:val="24"/>
          <w:szCs w:val="24"/>
        </w:rPr>
        <w:t>9</w:t>
      </w:r>
      <w:r w:rsidRPr="00D63A18">
        <w:rPr>
          <w:rFonts w:ascii="Arial" w:hAnsi="Arial" w:cs="Arial"/>
          <w:b/>
          <w:sz w:val="24"/>
          <w:szCs w:val="24"/>
        </w:rPr>
        <w:t>/</w:t>
      </w:r>
      <w:r w:rsidR="00456115" w:rsidRPr="00D63A18">
        <w:rPr>
          <w:rFonts w:ascii="Arial" w:hAnsi="Arial" w:cs="Arial"/>
          <w:b/>
          <w:sz w:val="24"/>
          <w:szCs w:val="24"/>
        </w:rPr>
        <w:t>05</w:t>
      </w:r>
      <w:r w:rsidRPr="00D63A18">
        <w:rPr>
          <w:rFonts w:ascii="Arial" w:hAnsi="Arial" w:cs="Arial"/>
          <w:b/>
          <w:sz w:val="24"/>
          <w:szCs w:val="24"/>
        </w:rPr>
        <w:t>/20</w:t>
      </w:r>
      <w:r w:rsidR="007A4F4B" w:rsidRPr="00D63A18">
        <w:rPr>
          <w:rFonts w:ascii="Arial" w:hAnsi="Arial" w:cs="Arial"/>
          <w:b/>
          <w:sz w:val="24"/>
          <w:szCs w:val="24"/>
        </w:rPr>
        <w:t>1</w:t>
      </w:r>
      <w:r w:rsidRPr="00D63A18">
        <w:rPr>
          <w:rFonts w:ascii="Arial" w:hAnsi="Arial" w:cs="Arial"/>
          <w:b/>
          <w:sz w:val="24"/>
          <w:szCs w:val="24"/>
        </w:rPr>
        <w:t xml:space="preserve">1 às </w:t>
      </w:r>
      <w:proofErr w:type="gramStart"/>
      <w:r w:rsidR="00456115" w:rsidRPr="00D63A18">
        <w:rPr>
          <w:rFonts w:ascii="Arial" w:hAnsi="Arial" w:cs="Arial"/>
          <w:b/>
          <w:sz w:val="24"/>
          <w:szCs w:val="24"/>
        </w:rPr>
        <w:t>14</w:t>
      </w:r>
      <w:r w:rsidRPr="00D63A18">
        <w:rPr>
          <w:rFonts w:ascii="Arial" w:hAnsi="Arial" w:cs="Arial"/>
          <w:b/>
          <w:sz w:val="24"/>
          <w:szCs w:val="24"/>
        </w:rPr>
        <w:t>:</w:t>
      </w:r>
      <w:r w:rsidR="00456115" w:rsidRPr="00D63A18">
        <w:rPr>
          <w:rFonts w:ascii="Arial" w:hAnsi="Arial" w:cs="Arial"/>
          <w:b/>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BC4347">
        <w:rPr>
          <w:rFonts w:ascii="Arial" w:hAnsi="Arial" w:cs="Arial"/>
          <w:b/>
          <w:sz w:val="24"/>
          <w:szCs w:val="24"/>
        </w:rPr>
        <w:t xml:space="preserve"> </w:t>
      </w:r>
      <w:r w:rsidR="00456115">
        <w:rPr>
          <w:rFonts w:ascii="Arial" w:hAnsi="Arial" w:cs="Arial"/>
          <w:b/>
          <w:sz w:val="24"/>
          <w:szCs w:val="24"/>
        </w:rPr>
        <w:t>57.902,00</w:t>
      </w:r>
      <w:r w:rsidR="007A4F4B">
        <w:rPr>
          <w:rFonts w:ascii="Arial" w:hAnsi="Arial" w:cs="Arial"/>
          <w:b/>
          <w:sz w:val="24"/>
          <w:szCs w:val="24"/>
        </w:rPr>
        <w:t xml:space="preserve"> </w:t>
      </w:r>
      <w:r w:rsidR="00061877" w:rsidRPr="00061877">
        <w:rPr>
          <w:rFonts w:ascii="Arial" w:hAnsi="Arial" w:cs="Arial"/>
          <w:b/>
          <w:sz w:val="24"/>
          <w:szCs w:val="24"/>
        </w:rPr>
        <w:t>(</w:t>
      </w:r>
      <w:proofErr w:type="gramStart"/>
      <w:r w:rsidR="00456115">
        <w:rPr>
          <w:rFonts w:ascii="Arial" w:hAnsi="Arial" w:cs="Arial"/>
          <w:b/>
          <w:sz w:val="24"/>
          <w:szCs w:val="24"/>
        </w:rPr>
        <w:t>cinqüenta e sete mil, novecentos e dois</w:t>
      </w:r>
      <w:proofErr w:type="gramEnd"/>
      <w:r w:rsidR="00456115">
        <w:rPr>
          <w:rFonts w:ascii="Arial" w:hAnsi="Arial" w:cs="Arial"/>
          <w:b/>
          <w:sz w:val="24"/>
          <w:szCs w:val="24"/>
        </w:rPr>
        <w:t xml:space="preserve"> reais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sidR="00EA6C3D">
        <w:rPr>
          <w:rFonts w:ascii="Arial" w:hAnsi="Arial" w:cs="Arial"/>
          <w:sz w:val="24"/>
          <w:szCs w:val="24"/>
        </w:rPr>
        <w:t xml:space="preserve">, </w:t>
      </w:r>
      <w:r w:rsidRPr="00F04EF7">
        <w:rPr>
          <w:rFonts w:ascii="Arial" w:hAnsi="Arial" w:cs="Arial"/>
          <w:sz w:val="24"/>
          <w:szCs w:val="24"/>
        </w:rPr>
        <w:t>n</w:t>
      </w:r>
      <w:r w:rsidR="00EA6C3D">
        <w:rPr>
          <w:rFonts w:ascii="Arial" w:hAnsi="Arial" w:cs="Arial"/>
          <w:sz w:val="24"/>
          <w:szCs w:val="24"/>
        </w:rPr>
        <w:t>.</w:t>
      </w:r>
      <w:r w:rsidRPr="00F04EF7">
        <w:rPr>
          <w:rFonts w:ascii="Arial" w:hAnsi="Arial" w:cs="Arial"/>
          <w:sz w:val="24"/>
          <w:szCs w:val="24"/>
        </w:rPr>
        <w:t>º 22</w:t>
      </w:r>
      <w:r w:rsidR="00EA6C3D">
        <w:rPr>
          <w:rFonts w:ascii="Arial" w:hAnsi="Arial" w:cs="Arial"/>
          <w:sz w:val="24"/>
          <w:szCs w:val="24"/>
        </w:rPr>
        <w:t xml:space="preserve">, </w:t>
      </w:r>
      <w:r w:rsidRPr="00F04EF7">
        <w:rPr>
          <w:rFonts w:ascii="Arial" w:hAnsi="Arial" w:cs="Arial"/>
          <w:sz w:val="24"/>
          <w:szCs w:val="24"/>
        </w:rPr>
        <w:t>Matinhos - P</w:t>
      </w:r>
      <w:r w:rsidR="00EA6C3D">
        <w:rPr>
          <w:rFonts w:ascii="Arial" w:hAnsi="Arial" w:cs="Arial"/>
          <w:sz w:val="24"/>
          <w:szCs w:val="24"/>
        </w:rPr>
        <w:t>R</w:t>
      </w:r>
      <w:r w:rsidRPr="00F04EF7">
        <w:rPr>
          <w:rFonts w:ascii="Arial" w:hAnsi="Arial" w:cs="Arial"/>
          <w:sz w:val="24"/>
          <w:szCs w:val="24"/>
        </w:rPr>
        <w:t>, fones</w:t>
      </w:r>
      <w:r w:rsidR="00EA6C3D">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w:t>
      </w:r>
      <w:r w:rsidR="00EA6C3D">
        <w:rPr>
          <w:rFonts w:ascii="Arial" w:hAnsi="Arial" w:cs="Arial"/>
          <w:sz w:val="24"/>
          <w:szCs w:val="24"/>
        </w:rPr>
        <w:t xml:space="preserve"> e </w:t>
      </w:r>
      <w:r>
        <w:rPr>
          <w:rFonts w:ascii="Arial" w:hAnsi="Arial" w:cs="Arial"/>
          <w:sz w:val="24"/>
          <w:szCs w:val="24"/>
        </w:rPr>
        <w:t>3971-6012</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456115">
        <w:rPr>
          <w:rFonts w:ascii="Arial" w:hAnsi="Arial" w:cs="Arial"/>
          <w:sz w:val="24"/>
          <w:szCs w:val="24"/>
        </w:rPr>
        <w:t>19</w:t>
      </w:r>
      <w:r>
        <w:rPr>
          <w:rFonts w:ascii="Arial" w:hAnsi="Arial" w:cs="Arial"/>
          <w:sz w:val="24"/>
          <w:szCs w:val="24"/>
        </w:rPr>
        <w:t xml:space="preserve"> de </w:t>
      </w:r>
      <w:r w:rsidR="00456115">
        <w:rPr>
          <w:rFonts w:ascii="Arial" w:hAnsi="Arial" w:cs="Arial"/>
          <w:sz w:val="24"/>
          <w:szCs w:val="24"/>
        </w:rPr>
        <w:t>Abril</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0F4B7B"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456115" w:rsidRDefault="00456115" w:rsidP="00061877">
      <w:pPr>
        <w:jc w:val="both"/>
        <w:rPr>
          <w:rFonts w:ascii="Arial" w:hAnsi="Arial" w:cs="Arial"/>
        </w:rPr>
      </w:pPr>
    </w:p>
    <w:p w:rsidR="00456115" w:rsidRDefault="00456115"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BC1012" w:rsidRDefault="00BC1012"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C07605">
        <w:rPr>
          <w:rFonts w:ascii="Arial" w:hAnsi="Arial" w:cs="Arial"/>
          <w:sz w:val="24"/>
          <w:szCs w:val="24"/>
        </w:rPr>
        <w:t xml:space="preserve"> </w:t>
      </w:r>
      <w:proofErr w:type="spellStart"/>
      <w:r w:rsidR="00C07605">
        <w:rPr>
          <w:rFonts w:ascii="Arial" w:hAnsi="Arial" w:cs="Arial"/>
          <w:sz w:val="24"/>
          <w:szCs w:val="24"/>
        </w:rPr>
        <w:t>Municipio</w:t>
      </w:r>
      <w:proofErr w:type="spellEnd"/>
      <w:r w:rsidR="00C07605">
        <w:rPr>
          <w:rFonts w:ascii="Arial" w:hAnsi="Arial" w:cs="Arial"/>
          <w:sz w:val="24"/>
          <w:szCs w:val="24"/>
        </w:rPr>
        <w:t xml:space="preserve"> de Matinhos </w:t>
      </w:r>
      <w:r w:rsidR="00EA3D87">
        <w:rPr>
          <w:rFonts w:ascii="Arial" w:hAnsi="Arial" w:cs="Arial"/>
          <w:sz w:val="24"/>
          <w:szCs w:val="24"/>
        </w:rPr>
        <w:t xml:space="preserve">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456115">
        <w:rPr>
          <w:rFonts w:ascii="Arial" w:hAnsi="Arial" w:cs="Arial"/>
          <w:sz w:val="24"/>
          <w:szCs w:val="24"/>
        </w:rPr>
        <w:t>035</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456115">
        <w:rPr>
          <w:rFonts w:ascii="Arial" w:hAnsi="Arial" w:cs="Arial"/>
          <w:sz w:val="24"/>
          <w:szCs w:val="24"/>
        </w:rPr>
        <w:t>0</w:t>
      </w:r>
      <w:r w:rsidR="00291C39">
        <w:rPr>
          <w:rFonts w:ascii="Arial" w:hAnsi="Arial" w:cs="Arial"/>
          <w:sz w:val="24"/>
          <w:szCs w:val="24"/>
        </w:rPr>
        <w:t>9</w:t>
      </w:r>
      <w:r w:rsidRPr="00FF66DE">
        <w:rPr>
          <w:rFonts w:ascii="Arial" w:hAnsi="Arial" w:cs="Arial"/>
          <w:sz w:val="24"/>
          <w:szCs w:val="24"/>
        </w:rPr>
        <w:t>/</w:t>
      </w:r>
      <w:r w:rsidR="00456115">
        <w:rPr>
          <w:rFonts w:ascii="Arial" w:hAnsi="Arial" w:cs="Arial"/>
          <w:sz w:val="24"/>
          <w:szCs w:val="24"/>
        </w:rPr>
        <w:t>05</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456115">
        <w:rPr>
          <w:rFonts w:ascii="Arial" w:hAnsi="Arial" w:cs="Arial"/>
          <w:sz w:val="24"/>
          <w:szCs w:val="24"/>
        </w:rPr>
        <w:t>14</w:t>
      </w:r>
      <w:r>
        <w:rPr>
          <w:rFonts w:ascii="Arial" w:hAnsi="Arial" w:cs="Arial"/>
          <w:sz w:val="24"/>
          <w:szCs w:val="24"/>
        </w:rPr>
        <w:t>:</w:t>
      </w:r>
      <w:r w:rsidR="00456115">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456115">
        <w:rPr>
          <w:rFonts w:ascii="Arial" w:hAnsi="Arial" w:cs="Arial"/>
          <w:sz w:val="24"/>
          <w:szCs w:val="24"/>
        </w:rPr>
        <w:t>19</w:t>
      </w:r>
      <w:r>
        <w:rPr>
          <w:rFonts w:ascii="Arial" w:hAnsi="Arial" w:cs="Arial"/>
          <w:sz w:val="24"/>
          <w:szCs w:val="24"/>
        </w:rPr>
        <w:t xml:space="preserve"> </w:t>
      </w:r>
      <w:r w:rsidRPr="00FF66DE">
        <w:rPr>
          <w:rFonts w:ascii="Arial" w:hAnsi="Arial" w:cs="Arial"/>
          <w:sz w:val="24"/>
          <w:szCs w:val="24"/>
        </w:rPr>
        <w:t xml:space="preserve">de </w:t>
      </w:r>
      <w:r w:rsidR="00456115">
        <w:rPr>
          <w:rFonts w:ascii="Arial" w:hAnsi="Arial" w:cs="Arial"/>
          <w:sz w:val="24"/>
          <w:szCs w:val="24"/>
        </w:rPr>
        <w:t>Abril</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C6515B" w:rsidRPr="001B5540" w:rsidRDefault="00C6515B" w:rsidP="00C6515B">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5B6970" w:rsidRDefault="005B6970" w:rsidP="005B6970">
      <w:pPr>
        <w:spacing w:after="60"/>
        <w:jc w:val="center"/>
        <w:rPr>
          <w:rFonts w:ascii="Verdana" w:hAnsi="Verdana"/>
          <w:b/>
          <w:sz w:val="21"/>
          <w:szCs w:val="21"/>
        </w:rPr>
      </w:pPr>
      <w:r>
        <w:rPr>
          <w:rFonts w:ascii="Arial" w:hAnsi="Arial" w:cs="Arial"/>
          <w:shadow/>
          <w:sz w:val="24"/>
          <w:szCs w:val="24"/>
        </w:rPr>
        <w:lastRenderedPageBreak/>
        <w:t xml:space="preserve">         </w:t>
      </w:r>
      <w:r>
        <w:rPr>
          <w:rFonts w:ascii="Verdana" w:hAnsi="Verdana"/>
          <w:b/>
          <w:sz w:val="21"/>
          <w:szCs w:val="21"/>
        </w:rPr>
        <w:t>RECIBO DE RETIRADA DE EDITAL PELA INTERNET</w:t>
      </w:r>
    </w:p>
    <w:p w:rsidR="005B6970" w:rsidRDefault="005B6970" w:rsidP="005B6970">
      <w:pPr>
        <w:spacing w:after="60"/>
        <w:rPr>
          <w:rFonts w:ascii="Verdana" w:hAnsi="Verdana"/>
          <w:b/>
          <w:sz w:val="21"/>
          <w:szCs w:val="21"/>
          <w:u w:val="single"/>
        </w:rPr>
      </w:pPr>
    </w:p>
    <w:p w:rsidR="005B6970" w:rsidRDefault="005B6970" w:rsidP="005B6970">
      <w:pPr>
        <w:spacing w:after="60"/>
        <w:jc w:val="center"/>
        <w:rPr>
          <w:rFonts w:ascii="Verdana" w:hAnsi="Verdana"/>
          <w:b/>
          <w:sz w:val="21"/>
          <w:szCs w:val="21"/>
          <w:u w:val="single"/>
        </w:rPr>
      </w:pPr>
      <w:r>
        <w:rPr>
          <w:rFonts w:ascii="Verdana" w:hAnsi="Verdana"/>
          <w:b/>
          <w:sz w:val="21"/>
          <w:szCs w:val="21"/>
          <w:u w:val="single"/>
        </w:rPr>
        <w:t>PREGÃO PRESENCIAL N.º</w:t>
      </w:r>
      <w:r w:rsidR="00D63A18">
        <w:rPr>
          <w:rFonts w:ascii="Verdana" w:hAnsi="Verdana"/>
          <w:b/>
          <w:sz w:val="21"/>
          <w:szCs w:val="21"/>
          <w:u w:val="single"/>
        </w:rPr>
        <w:t xml:space="preserve"> 035</w:t>
      </w:r>
      <w:r>
        <w:rPr>
          <w:rFonts w:ascii="Verdana" w:hAnsi="Verdana"/>
          <w:b/>
          <w:sz w:val="21"/>
          <w:szCs w:val="21"/>
          <w:u w:val="single"/>
        </w:rPr>
        <w:t>/2011 - PMM</w:t>
      </w:r>
    </w:p>
    <w:p w:rsidR="005B6970" w:rsidRDefault="005B6970" w:rsidP="005B6970">
      <w:pPr>
        <w:spacing w:after="60"/>
        <w:jc w:val="center"/>
        <w:rPr>
          <w:rFonts w:ascii="Verdana" w:hAnsi="Verdana"/>
          <w:b/>
          <w:sz w:val="21"/>
          <w:szCs w:val="21"/>
          <w:u w:val="single"/>
        </w:rPr>
      </w:pPr>
    </w:p>
    <w:p w:rsidR="005B6970" w:rsidRDefault="005B6970" w:rsidP="005B6970">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5B6970" w:rsidRPr="000032BC" w:rsidTr="005B6970">
        <w:trPr>
          <w:jc w:val="center"/>
        </w:trPr>
        <w:tc>
          <w:tcPr>
            <w:tcW w:w="9472" w:type="dxa"/>
            <w:tcBorders>
              <w:top w:val="single" w:sz="4" w:space="0" w:color="000000"/>
              <w:left w:val="single" w:sz="4" w:space="0" w:color="000000"/>
              <w:bottom w:val="single" w:sz="4" w:space="0" w:color="000000"/>
              <w:right w:val="single" w:sz="4" w:space="0" w:color="000000"/>
            </w:tcBorders>
          </w:tcPr>
          <w:p w:rsidR="005B6970" w:rsidRDefault="005B6970" w:rsidP="005B6970">
            <w:pPr>
              <w:snapToGrid w:val="0"/>
              <w:spacing w:after="60"/>
              <w:jc w:val="both"/>
              <w:rPr>
                <w:rFonts w:ascii="Verdana" w:hAnsi="Verdana"/>
                <w:b/>
                <w:sz w:val="22"/>
                <w:szCs w:val="22"/>
              </w:rPr>
            </w:pPr>
          </w:p>
          <w:p w:rsidR="005B6970" w:rsidRPr="000032BC" w:rsidRDefault="005B6970" w:rsidP="005B6970">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5B6970" w:rsidRPr="000032BC" w:rsidRDefault="005B6970" w:rsidP="005B6970">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5B6970" w:rsidRPr="000032BC" w:rsidRDefault="005B6970" w:rsidP="005B6970">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5B6970" w:rsidRPr="000032BC" w:rsidRDefault="005B6970" w:rsidP="005B6970">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5B6970" w:rsidRPr="000032BC" w:rsidRDefault="005B6970" w:rsidP="005B6970">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5B6970" w:rsidRPr="000032BC" w:rsidRDefault="005B6970" w:rsidP="005B6970">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5B6970" w:rsidRPr="000032BC" w:rsidRDefault="005B6970" w:rsidP="005B6970">
            <w:pPr>
              <w:spacing w:after="60"/>
              <w:jc w:val="both"/>
              <w:rPr>
                <w:rFonts w:ascii="Verdana" w:hAnsi="Verdana"/>
                <w:b/>
                <w:sz w:val="22"/>
                <w:szCs w:val="22"/>
              </w:rPr>
            </w:pPr>
          </w:p>
          <w:p w:rsidR="005B6970" w:rsidRPr="000032BC" w:rsidRDefault="005B6970" w:rsidP="005B6970">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5B6970" w:rsidRPr="000032BC" w:rsidRDefault="005B6970" w:rsidP="005B6970">
            <w:pPr>
              <w:spacing w:after="60"/>
              <w:jc w:val="both"/>
              <w:rPr>
                <w:rFonts w:ascii="Verdana" w:hAnsi="Verdana"/>
                <w:b/>
                <w:sz w:val="22"/>
                <w:szCs w:val="22"/>
              </w:rPr>
            </w:pPr>
          </w:p>
          <w:p w:rsidR="005B6970" w:rsidRPr="000032BC" w:rsidRDefault="005B6970" w:rsidP="005B6970">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5B6970" w:rsidRPr="000032BC" w:rsidRDefault="005B6970" w:rsidP="005B6970">
            <w:pPr>
              <w:spacing w:after="60"/>
              <w:jc w:val="both"/>
              <w:rPr>
                <w:rFonts w:ascii="Verdana" w:hAnsi="Verdana"/>
                <w:b/>
                <w:sz w:val="22"/>
                <w:szCs w:val="22"/>
              </w:rPr>
            </w:pPr>
          </w:p>
          <w:p w:rsidR="005B6970" w:rsidRPr="000032BC" w:rsidRDefault="005B6970" w:rsidP="005B6970">
            <w:pPr>
              <w:spacing w:after="60"/>
              <w:jc w:val="center"/>
              <w:rPr>
                <w:rFonts w:ascii="Verdana" w:hAnsi="Verdana"/>
                <w:b/>
                <w:sz w:val="22"/>
                <w:szCs w:val="22"/>
              </w:rPr>
            </w:pPr>
            <w:r w:rsidRPr="000032BC">
              <w:rPr>
                <w:rFonts w:ascii="Verdana" w:hAnsi="Verdana"/>
                <w:b/>
                <w:sz w:val="22"/>
                <w:szCs w:val="22"/>
              </w:rPr>
              <w:t>_______________________________</w:t>
            </w:r>
          </w:p>
          <w:p w:rsidR="005B6970" w:rsidRPr="000032BC" w:rsidRDefault="005B6970" w:rsidP="005B6970">
            <w:pPr>
              <w:spacing w:after="60"/>
              <w:jc w:val="center"/>
              <w:rPr>
                <w:rFonts w:ascii="Verdana" w:hAnsi="Verdana"/>
                <w:b/>
                <w:sz w:val="22"/>
                <w:szCs w:val="22"/>
              </w:rPr>
            </w:pPr>
            <w:r w:rsidRPr="000032BC">
              <w:rPr>
                <w:rFonts w:ascii="Verdana" w:hAnsi="Verdana"/>
                <w:b/>
                <w:sz w:val="22"/>
                <w:szCs w:val="22"/>
              </w:rPr>
              <w:t>Assinatura</w:t>
            </w:r>
          </w:p>
          <w:p w:rsidR="005B6970" w:rsidRPr="000032BC" w:rsidRDefault="005B6970" w:rsidP="005B6970">
            <w:pPr>
              <w:spacing w:after="60"/>
              <w:jc w:val="both"/>
              <w:rPr>
                <w:rFonts w:ascii="Verdana" w:eastAsia="MS Mincho" w:hAnsi="Verdana"/>
                <w:b/>
                <w:sz w:val="22"/>
                <w:szCs w:val="22"/>
              </w:rPr>
            </w:pPr>
          </w:p>
        </w:tc>
      </w:tr>
    </w:tbl>
    <w:p w:rsidR="005B6970" w:rsidRDefault="005B6970" w:rsidP="005B6970">
      <w:pPr>
        <w:spacing w:after="60"/>
        <w:jc w:val="center"/>
        <w:rPr>
          <w:rFonts w:ascii="Verdana" w:eastAsia="MS Mincho" w:hAnsi="Verdana"/>
          <w:sz w:val="21"/>
          <w:szCs w:val="21"/>
        </w:rPr>
      </w:pPr>
    </w:p>
    <w:p w:rsidR="005B6970" w:rsidRDefault="005B6970" w:rsidP="005B6970">
      <w:pPr>
        <w:spacing w:after="60"/>
        <w:rPr>
          <w:rFonts w:ascii="Verdana" w:hAnsi="Verdana"/>
          <w:sz w:val="21"/>
          <w:szCs w:val="21"/>
        </w:rPr>
      </w:pPr>
      <w:r>
        <w:rPr>
          <w:rFonts w:ascii="Verdana" w:hAnsi="Verdana"/>
          <w:sz w:val="21"/>
          <w:szCs w:val="21"/>
        </w:rPr>
        <w:t>Senhor licitante,</w:t>
      </w:r>
    </w:p>
    <w:p w:rsidR="005B6970" w:rsidRDefault="005B6970" w:rsidP="005B6970">
      <w:pPr>
        <w:spacing w:after="60"/>
        <w:rPr>
          <w:rFonts w:ascii="Verdana" w:hAnsi="Verdana"/>
          <w:sz w:val="21"/>
          <w:szCs w:val="21"/>
        </w:rPr>
      </w:pPr>
    </w:p>
    <w:p w:rsidR="005B6970" w:rsidRDefault="005B6970" w:rsidP="005B6970">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5B6970" w:rsidRDefault="005B6970" w:rsidP="005B6970">
      <w:pPr>
        <w:spacing w:after="60"/>
        <w:jc w:val="both"/>
        <w:rPr>
          <w:rFonts w:ascii="Verdana" w:hAnsi="Verdana"/>
          <w:sz w:val="21"/>
          <w:szCs w:val="21"/>
        </w:rPr>
      </w:pPr>
    </w:p>
    <w:p w:rsidR="005B6970" w:rsidRDefault="005B6970" w:rsidP="005B6970">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5B6970" w:rsidRDefault="005B6970" w:rsidP="005B6970">
      <w:pPr>
        <w:spacing w:after="60"/>
        <w:jc w:val="both"/>
        <w:rPr>
          <w:rFonts w:ascii="Verdana" w:hAnsi="Verdana"/>
          <w:sz w:val="21"/>
          <w:szCs w:val="21"/>
        </w:rPr>
      </w:pPr>
    </w:p>
    <w:p w:rsidR="005B6970" w:rsidRDefault="005B6970" w:rsidP="005B6970">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5B6970" w:rsidRDefault="005B6970" w:rsidP="005B6970">
      <w:pPr>
        <w:spacing w:after="60"/>
        <w:rPr>
          <w:rFonts w:ascii="Verdana" w:hAnsi="Verdana"/>
          <w:sz w:val="21"/>
          <w:szCs w:val="21"/>
        </w:rPr>
      </w:pPr>
    </w:p>
    <w:p w:rsidR="005B6970" w:rsidRDefault="005B6970" w:rsidP="005B6970">
      <w:pPr>
        <w:spacing w:after="60"/>
        <w:rPr>
          <w:rFonts w:ascii="Verdana" w:hAnsi="Verdana"/>
          <w:sz w:val="21"/>
          <w:szCs w:val="21"/>
        </w:rPr>
      </w:pPr>
    </w:p>
    <w:p w:rsidR="005B6970" w:rsidRPr="00687CE9" w:rsidRDefault="005B6970" w:rsidP="005B6970">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5B6970" w:rsidRDefault="005B6970" w:rsidP="005B6970">
      <w:pPr>
        <w:spacing w:after="60"/>
        <w:jc w:val="center"/>
        <w:rPr>
          <w:rFonts w:ascii="Verdana" w:hAnsi="Verdana"/>
          <w:sz w:val="21"/>
          <w:szCs w:val="21"/>
        </w:rPr>
      </w:pPr>
      <w:r>
        <w:rPr>
          <w:rFonts w:ascii="Verdana" w:hAnsi="Verdana"/>
          <w:sz w:val="21"/>
          <w:szCs w:val="21"/>
        </w:rPr>
        <w:t>Diretora do Departamento de Licitações</w:t>
      </w:r>
    </w:p>
    <w:p w:rsidR="005B6970" w:rsidRDefault="005B6970" w:rsidP="005B6970">
      <w:pPr>
        <w:spacing w:after="60"/>
        <w:jc w:val="center"/>
        <w:rPr>
          <w:rFonts w:ascii="Verdana" w:hAnsi="Verdana"/>
          <w:sz w:val="21"/>
          <w:szCs w:val="21"/>
        </w:rPr>
      </w:pPr>
    </w:p>
    <w:p w:rsidR="005B6970" w:rsidRDefault="005B6970" w:rsidP="005B6970">
      <w:pPr>
        <w:spacing w:after="60"/>
        <w:jc w:val="center"/>
        <w:rPr>
          <w:rFonts w:ascii="Verdana" w:hAnsi="Verdana"/>
          <w:sz w:val="21"/>
          <w:szCs w:val="21"/>
        </w:rPr>
      </w:pPr>
    </w:p>
    <w:p w:rsidR="005B6970" w:rsidRDefault="005B6970" w:rsidP="005B6970">
      <w:pPr>
        <w:spacing w:after="60"/>
        <w:jc w:val="center"/>
        <w:rPr>
          <w:rFonts w:ascii="Verdana" w:hAnsi="Verdana"/>
          <w:sz w:val="21"/>
          <w:szCs w:val="21"/>
        </w:rPr>
      </w:pPr>
    </w:p>
    <w:p w:rsidR="005B6970" w:rsidRDefault="005B6970" w:rsidP="005B6970">
      <w:pPr>
        <w:pStyle w:val="Recuodecorpodetexto"/>
        <w:rPr>
          <w:rFonts w:cs="Arial"/>
        </w:rPr>
      </w:pPr>
    </w:p>
    <w:p w:rsidR="005B6970" w:rsidRDefault="005B6970" w:rsidP="005B6970">
      <w:pPr>
        <w:pStyle w:val="Recuodecorpodetexto"/>
        <w:rPr>
          <w:rFonts w:cs="Arial"/>
        </w:rPr>
      </w:pPr>
    </w:p>
    <w:p w:rsidR="005B6970" w:rsidRDefault="005B6970" w:rsidP="005B6970">
      <w:pPr>
        <w:pStyle w:val="Recuodecorpodetexto"/>
        <w:rPr>
          <w:rFonts w:cs="Arial"/>
        </w:rPr>
      </w:pPr>
    </w:p>
    <w:p w:rsidR="005B6970" w:rsidRPr="000C30B3" w:rsidRDefault="005B6970" w:rsidP="005B6970">
      <w:pPr>
        <w:spacing w:after="60"/>
        <w:jc w:val="center"/>
        <w:rPr>
          <w:rFonts w:ascii="Arial" w:hAnsi="Arial" w:cs="Arial"/>
          <w:b/>
          <w:sz w:val="24"/>
          <w:szCs w:val="24"/>
        </w:rPr>
      </w:pPr>
      <w:r w:rsidRPr="000C30B3">
        <w:rPr>
          <w:rFonts w:ascii="Arial" w:hAnsi="Arial" w:cs="Arial"/>
          <w:b/>
          <w:sz w:val="24"/>
          <w:szCs w:val="24"/>
        </w:rPr>
        <w:lastRenderedPageBreak/>
        <w:t>EDITAL DE LICITAÇÃO</w:t>
      </w:r>
    </w:p>
    <w:p w:rsidR="00553154" w:rsidRDefault="00553154" w:rsidP="005B6970">
      <w:pPr>
        <w:ind w:left="1440" w:hanging="873"/>
        <w:jc w:val="center"/>
        <w:rPr>
          <w:rFonts w:ascii="Arial" w:hAnsi="Arial" w:cs="Arial"/>
          <w:shadow/>
          <w:sz w:val="24"/>
          <w:szCs w:val="24"/>
        </w:rPr>
      </w:pPr>
    </w:p>
    <w:p w:rsidR="005B6970" w:rsidRDefault="005B6970" w:rsidP="005B6970">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D63A18">
        <w:rPr>
          <w:rFonts w:ascii="Arial" w:hAnsi="Arial" w:cs="Arial"/>
          <w:shadow/>
          <w:sz w:val="24"/>
          <w:szCs w:val="24"/>
        </w:rPr>
        <w:t>035</w:t>
      </w:r>
      <w:r>
        <w:rPr>
          <w:rFonts w:ascii="Arial" w:hAnsi="Arial" w:cs="Arial"/>
          <w:shadow/>
          <w:sz w:val="24"/>
          <w:szCs w:val="24"/>
        </w:rPr>
        <w:t>/2011 – PMM</w:t>
      </w:r>
    </w:p>
    <w:p w:rsidR="005B6970" w:rsidRDefault="005B6970" w:rsidP="005B6970">
      <w:pPr>
        <w:ind w:left="1440" w:hanging="873"/>
        <w:jc w:val="center"/>
        <w:rPr>
          <w:rFonts w:ascii="Arial" w:hAnsi="Arial" w:cs="Arial"/>
          <w:shadow/>
          <w:sz w:val="24"/>
          <w:szCs w:val="24"/>
        </w:rPr>
      </w:pPr>
    </w:p>
    <w:p w:rsidR="005B6970" w:rsidRDefault="005B6970" w:rsidP="005B6970">
      <w:pPr>
        <w:ind w:left="1440" w:hanging="873"/>
        <w:jc w:val="center"/>
        <w:rPr>
          <w:rFonts w:ascii="Arial" w:hAnsi="Arial" w:cs="Arial"/>
          <w:shadow/>
          <w:sz w:val="24"/>
          <w:szCs w:val="24"/>
        </w:rPr>
      </w:pPr>
      <w:r>
        <w:rPr>
          <w:rFonts w:ascii="Arial" w:hAnsi="Arial" w:cs="Arial"/>
          <w:shadow/>
          <w:sz w:val="24"/>
          <w:szCs w:val="24"/>
        </w:rPr>
        <w:t>PROCESSO ADMINISTRATIVO N.º 0</w:t>
      </w:r>
      <w:r w:rsidR="00320A61">
        <w:rPr>
          <w:rFonts w:ascii="Arial" w:hAnsi="Arial" w:cs="Arial"/>
          <w:shadow/>
          <w:sz w:val="24"/>
          <w:szCs w:val="24"/>
        </w:rPr>
        <w:t>67</w:t>
      </w:r>
      <w:r>
        <w:rPr>
          <w:rFonts w:ascii="Arial" w:hAnsi="Arial" w:cs="Arial"/>
          <w:shadow/>
          <w:sz w:val="24"/>
          <w:szCs w:val="24"/>
        </w:rPr>
        <w:t>/2011</w:t>
      </w:r>
    </w:p>
    <w:p w:rsidR="005B6970" w:rsidRDefault="005B6970" w:rsidP="005B6970">
      <w:pPr>
        <w:jc w:val="both"/>
        <w:rPr>
          <w:rFonts w:ascii="Arial" w:hAnsi="Arial" w:cs="Arial"/>
          <w:sz w:val="24"/>
          <w:szCs w:val="24"/>
        </w:rPr>
      </w:pPr>
    </w:p>
    <w:p w:rsidR="005B6970" w:rsidRDefault="005B6970" w:rsidP="005B6970">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D63A18">
        <w:rPr>
          <w:rFonts w:ascii="Arial" w:hAnsi="Arial" w:cs="Arial"/>
          <w:b/>
          <w:sz w:val="24"/>
          <w:szCs w:val="24"/>
        </w:rPr>
        <w:t>035</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Pr="00AD789F">
        <w:rPr>
          <w:rFonts w:ascii="Arial" w:hAnsi="Arial" w:cs="Arial"/>
          <w:b/>
          <w:color w:val="000000"/>
          <w:sz w:val="24"/>
          <w:szCs w:val="24"/>
          <w:u w:val="single"/>
        </w:rPr>
        <w:t>A</w:t>
      </w:r>
      <w:r>
        <w:rPr>
          <w:rFonts w:ascii="Arial" w:hAnsi="Arial" w:cs="Arial"/>
          <w:b/>
          <w:color w:val="000000"/>
          <w:sz w:val="24"/>
          <w:szCs w:val="24"/>
          <w:u w:val="single"/>
        </w:rPr>
        <w:t xml:space="preserve">QUISIÇÃO DE </w:t>
      </w:r>
      <w:r w:rsidR="00320A61">
        <w:rPr>
          <w:rFonts w:ascii="Arial" w:hAnsi="Arial" w:cs="Arial"/>
          <w:b/>
          <w:color w:val="000000"/>
          <w:sz w:val="24"/>
          <w:szCs w:val="24"/>
          <w:u w:val="single"/>
        </w:rPr>
        <w:t>CONTADOR HEMATOLÓGICO COM CABINE DE SEGURANÇÃ</w:t>
      </w:r>
      <w:r w:rsidRPr="00D16CFC">
        <w:rPr>
          <w:rFonts w:ascii="Arial" w:hAnsi="Arial" w:cs="Arial"/>
          <w:b/>
          <w:color w:val="000000"/>
          <w:sz w:val="24"/>
          <w:szCs w:val="24"/>
        </w:rPr>
        <w:t>,</w:t>
      </w:r>
      <w:r w:rsidRPr="00D16CFC">
        <w:rPr>
          <w:rFonts w:ascii="Arial" w:hAnsi="Arial" w:cs="Arial"/>
          <w:color w:val="000000"/>
          <w:sz w:val="24"/>
          <w:szCs w:val="24"/>
        </w:rPr>
        <w:t xml:space="preserve">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B6970" w:rsidRDefault="005B6970" w:rsidP="005B6970">
      <w:pPr>
        <w:pStyle w:val="xl46"/>
        <w:pBdr>
          <w:left w:val="none" w:sz="0" w:space="0" w:color="auto"/>
          <w:right w:val="none" w:sz="0" w:space="0" w:color="auto"/>
        </w:pBdr>
        <w:spacing w:before="0" w:after="0"/>
        <w:jc w:val="both"/>
        <w:rPr>
          <w:rFonts w:ascii="Arial" w:hAnsi="Arial" w:cs="Arial"/>
          <w:b w:val="0"/>
          <w:sz w:val="24"/>
        </w:rPr>
      </w:pPr>
    </w:p>
    <w:p w:rsidR="005B6970" w:rsidRPr="00036AC6" w:rsidRDefault="005B6970" w:rsidP="005B6970">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D63A18">
        <w:rPr>
          <w:rFonts w:ascii="Arial" w:hAnsi="Arial" w:cs="Arial"/>
          <w:sz w:val="24"/>
        </w:rPr>
        <w:t>0</w:t>
      </w:r>
      <w:r w:rsidR="00291C39">
        <w:rPr>
          <w:rFonts w:ascii="Arial" w:hAnsi="Arial" w:cs="Arial"/>
          <w:sz w:val="24"/>
        </w:rPr>
        <w:t>9</w:t>
      </w:r>
      <w:r w:rsidR="00D63A18">
        <w:rPr>
          <w:rFonts w:ascii="Arial" w:hAnsi="Arial" w:cs="Arial"/>
          <w:sz w:val="24"/>
        </w:rPr>
        <w:t>/05/2011</w:t>
      </w:r>
    </w:p>
    <w:p w:rsidR="005B6970" w:rsidRPr="00D40148" w:rsidRDefault="005B6970" w:rsidP="005B6970">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D63A18">
        <w:rPr>
          <w:rFonts w:ascii="Arial" w:hAnsi="Arial" w:cs="Arial"/>
          <w:b/>
          <w:sz w:val="24"/>
        </w:rPr>
        <w:t>14</w:t>
      </w:r>
      <w:r w:rsidRPr="00D40148">
        <w:rPr>
          <w:rFonts w:ascii="Arial" w:hAnsi="Arial" w:cs="Arial"/>
          <w:b/>
          <w:sz w:val="24"/>
        </w:rPr>
        <w:t>:</w:t>
      </w:r>
      <w:r w:rsidR="00D63A18">
        <w:rPr>
          <w:rFonts w:ascii="Arial" w:hAnsi="Arial" w:cs="Arial"/>
          <w:b/>
          <w:sz w:val="24"/>
        </w:rPr>
        <w:t>00</w:t>
      </w:r>
      <w:proofErr w:type="gramEnd"/>
      <w:r w:rsidRPr="00D40148">
        <w:rPr>
          <w:rFonts w:ascii="Arial" w:hAnsi="Arial" w:cs="Arial"/>
          <w:b/>
          <w:sz w:val="24"/>
        </w:rPr>
        <w:t xml:space="preserve"> horas</w:t>
      </w:r>
    </w:p>
    <w:p w:rsidR="005B6970" w:rsidRDefault="005B6970" w:rsidP="005B6970">
      <w:pPr>
        <w:autoSpaceDE w:val="0"/>
        <w:autoSpaceDN w:val="0"/>
        <w:adjustRightInd w:val="0"/>
        <w:jc w:val="both"/>
        <w:rPr>
          <w:rFonts w:ascii="Arial" w:hAnsi="Arial" w:cs="Arial"/>
          <w:b/>
          <w:sz w:val="24"/>
        </w:rPr>
      </w:pPr>
    </w:p>
    <w:p w:rsidR="005B6970" w:rsidRDefault="005B6970" w:rsidP="005B6970">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B6970" w:rsidRDefault="005B6970" w:rsidP="005B6970">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D63A18">
        <w:rPr>
          <w:rFonts w:ascii="Arial" w:hAnsi="Arial" w:cs="Arial"/>
          <w:sz w:val="24"/>
        </w:rPr>
        <w:t>035</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5B6970" w:rsidRDefault="005B6970" w:rsidP="005B6970">
      <w:pPr>
        <w:pStyle w:val="xl46"/>
        <w:pBdr>
          <w:left w:val="none" w:sz="0" w:space="0" w:color="auto"/>
          <w:right w:val="none" w:sz="0" w:space="0" w:color="auto"/>
        </w:pBdr>
        <w:spacing w:before="0" w:after="0"/>
        <w:jc w:val="both"/>
        <w:rPr>
          <w:rFonts w:ascii="Arial" w:hAnsi="Arial" w:cs="Arial"/>
          <w:sz w:val="24"/>
        </w:rPr>
      </w:pPr>
    </w:p>
    <w:p w:rsidR="005B6970" w:rsidRDefault="005B6970" w:rsidP="005B6970">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B6970" w:rsidRDefault="005B6970" w:rsidP="005B6970">
      <w:pPr>
        <w:numPr>
          <w:ilvl w:val="1"/>
          <w:numId w:val="19"/>
        </w:numPr>
        <w:jc w:val="both"/>
        <w:rPr>
          <w:rFonts w:ascii="Arial" w:hAnsi="Arial" w:cs="Arial"/>
          <w:b/>
          <w:bCs/>
          <w:color w:val="000000"/>
          <w:sz w:val="24"/>
          <w:szCs w:val="24"/>
        </w:rPr>
      </w:pPr>
      <w:r>
        <w:rPr>
          <w:rFonts w:ascii="Arial" w:hAnsi="Arial" w:cs="Arial"/>
          <w:sz w:val="24"/>
          <w:szCs w:val="24"/>
        </w:rPr>
        <w:t xml:space="preserve"> A presente licitação tem por objeto a </w:t>
      </w:r>
      <w:r w:rsidR="00320A61" w:rsidRPr="00AD789F">
        <w:rPr>
          <w:rFonts w:ascii="Arial" w:hAnsi="Arial" w:cs="Arial"/>
          <w:b/>
          <w:color w:val="000000"/>
          <w:sz w:val="24"/>
          <w:szCs w:val="24"/>
          <w:u w:val="single"/>
        </w:rPr>
        <w:t>A</w:t>
      </w:r>
      <w:r w:rsidR="00320A61">
        <w:rPr>
          <w:rFonts w:ascii="Arial" w:hAnsi="Arial" w:cs="Arial"/>
          <w:b/>
          <w:color w:val="000000"/>
          <w:sz w:val="24"/>
          <w:szCs w:val="24"/>
          <w:u w:val="single"/>
        </w:rPr>
        <w:t>QUISIÇÃO DE CONTADOR HEMATOLÓGICO COM CABINE DE SEGURANÇÃ</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B6970" w:rsidRDefault="005B6970" w:rsidP="005B6970">
      <w:pPr>
        <w:ind w:left="360"/>
        <w:jc w:val="both"/>
        <w:rPr>
          <w:rFonts w:ascii="Arial" w:hAnsi="Arial" w:cs="Arial"/>
          <w:b/>
          <w:bCs/>
          <w:color w:val="000000"/>
          <w:sz w:val="24"/>
          <w:szCs w:val="24"/>
        </w:rPr>
      </w:pPr>
    </w:p>
    <w:p w:rsidR="005B6970" w:rsidRDefault="005B6970" w:rsidP="005B6970">
      <w:pPr>
        <w:numPr>
          <w:ilvl w:val="1"/>
          <w:numId w:val="19"/>
        </w:numPr>
        <w:jc w:val="both"/>
        <w:rPr>
          <w:rFonts w:ascii="Arial" w:hAnsi="Arial" w:cs="Arial"/>
          <w:b/>
          <w:sz w:val="24"/>
          <w:szCs w:val="24"/>
          <w:u w:val="single"/>
        </w:rPr>
      </w:pPr>
      <w:r w:rsidRPr="00AA0DB6">
        <w:rPr>
          <w:rFonts w:ascii="Arial" w:hAnsi="Arial" w:cs="Arial"/>
          <w:b/>
          <w:sz w:val="24"/>
          <w:szCs w:val="24"/>
        </w:rPr>
        <w:t xml:space="preserve"> </w:t>
      </w:r>
      <w:r>
        <w:rPr>
          <w:rFonts w:ascii="Arial" w:hAnsi="Arial" w:cs="Arial"/>
          <w:b/>
          <w:sz w:val="24"/>
          <w:szCs w:val="24"/>
          <w:u w:val="single"/>
        </w:rPr>
        <w:t>O prazo de entrega do objeto conforme Anexo I</w:t>
      </w:r>
      <w:r>
        <w:rPr>
          <w:rFonts w:ascii="Arial" w:hAnsi="Arial" w:cs="Arial"/>
          <w:b/>
          <w:bCs/>
          <w:sz w:val="24"/>
          <w:szCs w:val="24"/>
          <w:u w:val="single"/>
        </w:rPr>
        <w:t>.</w:t>
      </w:r>
    </w:p>
    <w:p w:rsidR="005B6970" w:rsidRDefault="005B6970" w:rsidP="005B6970">
      <w:pPr>
        <w:tabs>
          <w:tab w:val="left" w:pos="1122"/>
        </w:tabs>
        <w:jc w:val="both"/>
        <w:rPr>
          <w:rFonts w:ascii="Arial" w:hAnsi="Arial" w:cs="Arial"/>
          <w:sz w:val="24"/>
          <w:szCs w:val="24"/>
        </w:rPr>
      </w:pPr>
    </w:p>
    <w:p w:rsidR="005B6970" w:rsidRDefault="005B6970" w:rsidP="005B6970">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B6970" w:rsidRDefault="005B6970" w:rsidP="005B6970">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B6970" w:rsidRDefault="005B6970" w:rsidP="005B6970">
      <w:pPr>
        <w:numPr>
          <w:ilvl w:val="1"/>
          <w:numId w:val="20"/>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B6970" w:rsidRDefault="005B6970" w:rsidP="005B6970">
      <w:pPr>
        <w:spacing w:line="0" w:lineRule="atLeast"/>
        <w:jc w:val="both"/>
        <w:rPr>
          <w:rFonts w:ascii="Arial" w:hAnsi="Arial" w:cs="Arial"/>
          <w:color w:val="000000"/>
          <w:sz w:val="24"/>
          <w:szCs w:val="24"/>
        </w:rPr>
      </w:pPr>
    </w:p>
    <w:p w:rsidR="005B6970" w:rsidRDefault="005B6970" w:rsidP="005B6970">
      <w:pPr>
        <w:numPr>
          <w:ilvl w:val="1"/>
          <w:numId w:val="20"/>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B6970" w:rsidRDefault="005B6970" w:rsidP="005B6970">
      <w:pPr>
        <w:spacing w:line="0" w:lineRule="atLeast"/>
        <w:jc w:val="both"/>
        <w:rPr>
          <w:rFonts w:ascii="Arial" w:hAnsi="Arial" w:cs="Arial"/>
          <w:sz w:val="24"/>
          <w:szCs w:val="24"/>
        </w:rPr>
      </w:pPr>
    </w:p>
    <w:p w:rsidR="005B6970" w:rsidRDefault="005B6970" w:rsidP="005B6970">
      <w:pPr>
        <w:pStyle w:val="Corpodetexto"/>
        <w:keepNext w:val="0"/>
        <w:numPr>
          <w:ilvl w:val="0"/>
          <w:numId w:val="21"/>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B6970" w:rsidRDefault="005B6970" w:rsidP="005B6970">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B6970" w:rsidRDefault="005B6970" w:rsidP="005B6970">
      <w:pPr>
        <w:pStyle w:val="Corpodetexto"/>
        <w:keepNext w:val="0"/>
        <w:numPr>
          <w:ilvl w:val="0"/>
          <w:numId w:val="21"/>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B6970" w:rsidRDefault="005B6970" w:rsidP="005B6970">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5B6970" w:rsidRDefault="005B6970" w:rsidP="005B6970">
      <w:pPr>
        <w:tabs>
          <w:tab w:val="num" w:pos="426"/>
        </w:tabs>
        <w:spacing w:line="0" w:lineRule="atLeast"/>
        <w:ind w:left="426" w:hanging="426"/>
        <w:jc w:val="both"/>
        <w:rPr>
          <w:rFonts w:ascii="Arial" w:hAnsi="Arial" w:cs="Arial"/>
          <w:sz w:val="24"/>
          <w:szCs w:val="24"/>
        </w:rPr>
      </w:pPr>
    </w:p>
    <w:p w:rsidR="005B6970" w:rsidRDefault="005B6970" w:rsidP="005B6970">
      <w:pPr>
        <w:pStyle w:val="A161175"/>
        <w:numPr>
          <w:ilvl w:val="0"/>
          <w:numId w:val="20"/>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B6970" w:rsidRDefault="005B6970" w:rsidP="005B6970">
      <w:pPr>
        <w:pStyle w:val="A161175"/>
        <w:ind w:left="360" w:right="0" w:firstLine="0"/>
        <w:rPr>
          <w:rFonts w:ascii="Arial" w:hAnsi="Arial" w:cs="Arial"/>
          <w:b/>
          <w:color w:val="auto"/>
          <w:sz w:val="24"/>
        </w:rPr>
      </w:pPr>
    </w:p>
    <w:p w:rsidR="005B6970" w:rsidRDefault="005B6970" w:rsidP="005B6970">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B6970" w:rsidRDefault="005B6970" w:rsidP="005B6970">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B6970" w:rsidTr="005B6970">
        <w:trPr>
          <w:trHeight w:val="2378"/>
        </w:trPr>
        <w:tc>
          <w:tcPr>
            <w:tcW w:w="9180" w:type="dxa"/>
            <w:tcBorders>
              <w:top w:val="single" w:sz="4" w:space="0" w:color="auto"/>
              <w:left w:val="single" w:sz="4" w:space="0" w:color="auto"/>
              <w:bottom w:val="single" w:sz="4" w:space="0" w:color="auto"/>
              <w:right w:val="single" w:sz="4" w:space="0" w:color="auto"/>
            </w:tcBorders>
          </w:tcPr>
          <w:p w:rsidR="005B6970" w:rsidRDefault="005B6970" w:rsidP="005B6970">
            <w:pPr>
              <w:pStyle w:val="A164475"/>
              <w:spacing w:line="360" w:lineRule="auto"/>
              <w:ind w:left="0" w:right="0" w:firstLine="34"/>
              <w:rPr>
                <w:rFonts w:ascii="Arial" w:hAnsi="Arial" w:cs="Arial"/>
                <w:b/>
                <w:color w:val="auto"/>
                <w:sz w:val="24"/>
              </w:rPr>
            </w:pP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D63A18">
              <w:rPr>
                <w:rFonts w:ascii="Arial" w:hAnsi="Arial" w:cs="Arial"/>
                <w:b/>
                <w:color w:val="auto"/>
                <w:sz w:val="24"/>
              </w:rPr>
              <w:t>035</w:t>
            </w:r>
            <w:r>
              <w:rPr>
                <w:rFonts w:ascii="Arial" w:hAnsi="Arial" w:cs="Arial"/>
                <w:b/>
                <w:color w:val="auto"/>
                <w:sz w:val="24"/>
              </w:rPr>
              <w:t>/2011 – PMM</w:t>
            </w:r>
          </w:p>
          <w:p w:rsidR="005B6970" w:rsidRDefault="005B6970" w:rsidP="005B6970">
            <w:pPr>
              <w:pStyle w:val="A164475"/>
              <w:spacing w:line="360" w:lineRule="auto"/>
              <w:ind w:left="0" w:right="0" w:firstLine="34"/>
              <w:rPr>
                <w:rFonts w:ascii="Arial" w:hAnsi="Arial" w:cs="Arial"/>
                <w:b/>
                <w:color w:val="auto"/>
                <w:sz w:val="24"/>
              </w:rPr>
            </w:pPr>
          </w:p>
        </w:tc>
      </w:tr>
      <w:tr w:rsidR="005B6970" w:rsidTr="005B6970">
        <w:trPr>
          <w:trHeight w:val="2427"/>
        </w:trPr>
        <w:tc>
          <w:tcPr>
            <w:tcW w:w="9180" w:type="dxa"/>
            <w:tcBorders>
              <w:top w:val="single" w:sz="4" w:space="0" w:color="auto"/>
              <w:left w:val="single" w:sz="4" w:space="0" w:color="auto"/>
              <w:bottom w:val="single" w:sz="4" w:space="0" w:color="auto"/>
              <w:right w:val="single" w:sz="4" w:space="0" w:color="auto"/>
            </w:tcBorders>
          </w:tcPr>
          <w:p w:rsidR="005B6970" w:rsidRDefault="005B6970" w:rsidP="005B6970">
            <w:pPr>
              <w:pStyle w:val="A164475"/>
              <w:spacing w:line="360" w:lineRule="auto"/>
              <w:ind w:left="0" w:right="0" w:firstLine="34"/>
              <w:rPr>
                <w:rFonts w:ascii="Arial" w:hAnsi="Arial" w:cs="Arial"/>
                <w:b/>
                <w:color w:val="auto"/>
                <w:sz w:val="24"/>
              </w:rPr>
            </w:pP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B6970" w:rsidRDefault="005B6970" w:rsidP="005B6970">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D63A18">
              <w:rPr>
                <w:rFonts w:ascii="Arial" w:hAnsi="Arial" w:cs="Arial"/>
                <w:b/>
                <w:color w:val="auto"/>
                <w:sz w:val="24"/>
              </w:rPr>
              <w:t>035</w:t>
            </w:r>
            <w:r>
              <w:rPr>
                <w:rFonts w:ascii="Arial" w:hAnsi="Arial" w:cs="Arial"/>
                <w:b/>
                <w:color w:val="auto"/>
                <w:sz w:val="24"/>
              </w:rPr>
              <w:t>/2011 – PMM</w:t>
            </w:r>
          </w:p>
          <w:p w:rsidR="005B6970" w:rsidRDefault="005B6970" w:rsidP="005B6970">
            <w:pPr>
              <w:pStyle w:val="A164475"/>
              <w:spacing w:line="360" w:lineRule="auto"/>
              <w:ind w:left="0" w:right="0" w:firstLine="34"/>
              <w:rPr>
                <w:rFonts w:ascii="Arial" w:hAnsi="Arial" w:cs="Arial"/>
                <w:b/>
                <w:color w:val="auto"/>
                <w:sz w:val="24"/>
              </w:rPr>
            </w:pPr>
          </w:p>
        </w:tc>
      </w:tr>
    </w:tbl>
    <w:p w:rsidR="005B6970" w:rsidRDefault="005B6970" w:rsidP="005B6970">
      <w:pPr>
        <w:pStyle w:val="A164475"/>
        <w:ind w:left="0" w:right="0" w:firstLine="851"/>
        <w:rPr>
          <w:rFonts w:ascii="Arial" w:hAnsi="Arial" w:cs="Arial"/>
          <w:b/>
          <w:color w:val="auto"/>
          <w:sz w:val="24"/>
        </w:rPr>
      </w:pPr>
    </w:p>
    <w:p w:rsidR="005B6970" w:rsidRDefault="005B6970" w:rsidP="005B6970">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B6970" w:rsidRDefault="005B6970" w:rsidP="005B6970">
      <w:pPr>
        <w:jc w:val="both"/>
        <w:rPr>
          <w:rFonts w:ascii="Arial" w:hAnsi="Arial" w:cs="Arial"/>
          <w:color w:val="000000"/>
          <w:sz w:val="24"/>
          <w:szCs w:val="24"/>
        </w:rPr>
      </w:pPr>
    </w:p>
    <w:p w:rsidR="005B6970" w:rsidRDefault="005B6970" w:rsidP="005B6970">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B6970" w:rsidRDefault="005B6970" w:rsidP="005B6970">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B6970" w:rsidRDefault="005B6970" w:rsidP="005B6970">
      <w:pPr>
        <w:numPr>
          <w:ilvl w:val="2"/>
          <w:numId w:val="22"/>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B6970" w:rsidRDefault="005B6970" w:rsidP="005B6970">
      <w:pPr>
        <w:numPr>
          <w:ilvl w:val="2"/>
          <w:numId w:val="22"/>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lastRenderedPageBreak/>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B6970" w:rsidRDefault="005B6970" w:rsidP="005B6970">
      <w:pPr>
        <w:numPr>
          <w:ilvl w:val="2"/>
          <w:numId w:val="22"/>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Pr="00F27A1C">
        <w:rPr>
          <w:rFonts w:ascii="Arial" w:hAnsi="Arial" w:cs="Arial"/>
          <w:b/>
          <w:sz w:val="24"/>
          <w:szCs w:val="24"/>
        </w:rPr>
        <w:t>5</w:t>
      </w:r>
      <w:r>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B6970" w:rsidRDefault="005B6970" w:rsidP="005B6970">
      <w:pPr>
        <w:numPr>
          <w:ilvl w:val="1"/>
          <w:numId w:val="22"/>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B6970" w:rsidRDefault="005B6970" w:rsidP="005B6970">
      <w:pPr>
        <w:pStyle w:val="Ttulo1"/>
        <w:tabs>
          <w:tab w:val="left" w:pos="1134"/>
        </w:tabs>
        <w:spacing w:line="0" w:lineRule="atLeast"/>
        <w:jc w:val="both"/>
        <w:rPr>
          <w:rFonts w:cs="Arial"/>
          <w:sz w:val="24"/>
          <w:szCs w:val="24"/>
        </w:rPr>
      </w:pPr>
    </w:p>
    <w:p w:rsidR="005B6970" w:rsidRDefault="005B6970" w:rsidP="005B6970">
      <w:pPr>
        <w:pStyle w:val="Ttulo1"/>
        <w:numPr>
          <w:ilvl w:val="0"/>
          <w:numId w:val="22"/>
        </w:numPr>
        <w:tabs>
          <w:tab w:val="left" w:pos="426"/>
        </w:tabs>
        <w:spacing w:line="0" w:lineRule="atLeast"/>
        <w:ind w:right="0"/>
        <w:jc w:val="both"/>
        <w:rPr>
          <w:rFonts w:cs="Arial"/>
          <w:sz w:val="24"/>
          <w:szCs w:val="24"/>
        </w:rPr>
      </w:pPr>
      <w:r>
        <w:rPr>
          <w:rFonts w:cs="Arial"/>
          <w:sz w:val="24"/>
          <w:szCs w:val="24"/>
        </w:rPr>
        <w:t xml:space="preserve">– PROPOSTA </w:t>
      </w:r>
    </w:p>
    <w:p w:rsidR="005B6970" w:rsidRDefault="005B6970" w:rsidP="005B6970">
      <w:pPr>
        <w:ind w:left="360"/>
      </w:pPr>
    </w:p>
    <w:p w:rsidR="005B6970" w:rsidRDefault="005B6970" w:rsidP="005B6970">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B6970" w:rsidRDefault="005B6970" w:rsidP="005B6970">
      <w:pPr>
        <w:numPr>
          <w:ilvl w:val="1"/>
          <w:numId w:val="23"/>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B6970" w:rsidRDefault="005B6970" w:rsidP="005B6970">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B6970" w:rsidRDefault="005B6970" w:rsidP="005B6970">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B6970" w:rsidRDefault="005B6970" w:rsidP="005B6970">
      <w:pPr>
        <w:numPr>
          <w:ilvl w:val="1"/>
          <w:numId w:val="24"/>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lastRenderedPageBreak/>
        <w:t>Havendo discrepância entre os valores unitários e totais, prevalecerão os unitários e seus somatórios.</w:t>
      </w:r>
    </w:p>
    <w:p w:rsidR="005B6970" w:rsidRDefault="005B6970" w:rsidP="00BC4347">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b) não serão aceitos documentos cujas datas estejam esmaecidas, inelegíveis ou rasuradas.</w:t>
      </w: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numPr>
          <w:ilvl w:val="0"/>
          <w:numId w:val="25"/>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5B6970" w:rsidRPr="0060108C" w:rsidRDefault="005B6970" w:rsidP="00BC4347">
      <w:pPr>
        <w:pStyle w:val="PargrafodaLista"/>
        <w:numPr>
          <w:ilvl w:val="1"/>
          <w:numId w:val="25"/>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320A61">
        <w:rPr>
          <w:rFonts w:ascii="Arial" w:hAnsi="Arial" w:cs="Arial"/>
          <w:b/>
          <w:sz w:val="24"/>
          <w:szCs w:val="24"/>
        </w:rPr>
        <w:t xml:space="preserve"> 57.902,00</w:t>
      </w:r>
      <w:r>
        <w:rPr>
          <w:rFonts w:ascii="Arial" w:hAnsi="Arial" w:cs="Arial"/>
          <w:b/>
          <w:sz w:val="24"/>
          <w:szCs w:val="24"/>
        </w:rPr>
        <w:t xml:space="preserve"> </w:t>
      </w:r>
      <w:r w:rsidRPr="0060108C">
        <w:rPr>
          <w:rFonts w:ascii="Arial" w:hAnsi="Arial" w:cs="Arial"/>
          <w:b/>
          <w:color w:val="000000"/>
          <w:sz w:val="24"/>
          <w:szCs w:val="24"/>
        </w:rPr>
        <w:t>(</w:t>
      </w:r>
      <w:proofErr w:type="gramStart"/>
      <w:r w:rsidR="00320A61">
        <w:rPr>
          <w:rFonts w:ascii="Arial" w:hAnsi="Arial" w:cs="Arial"/>
          <w:b/>
          <w:color w:val="000000"/>
          <w:sz w:val="24"/>
          <w:szCs w:val="24"/>
        </w:rPr>
        <w:t>cinqüenta e sete</w:t>
      </w:r>
      <w:r>
        <w:rPr>
          <w:rFonts w:ascii="Arial" w:hAnsi="Arial" w:cs="Arial"/>
          <w:b/>
          <w:color w:val="000000"/>
          <w:sz w:val="24"/>
          <w:szCs w:val="24"/>
        </w:rPr>
        <w:t xml:space="preserve"> mil, </w:t>
      </w:r>
      <w:r w:rsidR="00320A61">
        <w:rPr>
          <w:rFonts w:ascii="Arial" w:hAnsi="Arial" w:cs="Arial"/>
          <w:b/>
          <w:color w:val="000000"/>
          <w:sz w:val="24"/>
          <w:szCs w:val="24"/>
        </w:rPr>
        <w:t>novecentos e dois</w:t>
      </w:r>
      <w:proofErr w:type="gramEnd"/>
      <w:r w:rsidR="00320A61">
        <w:rPr>
          <w:rFonts w:ascii="Arial" w:hAnsi="Arial" w:cs="Arial"/>
          <w:b/>
          <w:color w:val="000000"/>
          <w:sz w:val="24"/>
          <w:szCs w:val="24"/>
        </w:rPr>
        <w:t xml:space="preserve"> reais</w:t>
      </w:r>
      <w:r w:rsidRPr="0060108C">
        <w:rPr>
          <w:rFonts w:ascii="Arial" w:hAnsi="Arial" w:cs="Arial"/>
          <w:b/>
          <w:color w:val="000000"/>
          <w:sz w:val="24"/>
          <w:szCs w:val="24"/>
        </w:rPr>
        <w:t>).</w:t>
      </w:r>
    </w:p>
    <w:p w:rsidR="005B6970" w:rsidRPr="004D3386" w:rsidRDefault="005B6970" w:rsidP="005B6970">
      <w:pPr>
        <w:pStyle w:val="reservado3"/>
        <w:widowControl/>
        <w:tabs>
          <w:tab w:val="clear" w:pos="0"/>
        </w:tabs>
        <w:suppressAutoHyphens w:val="0"/>
        <w:rPr>
          <w:rFonts w:cs="Arial"/>
          <w:b/>
          <w:szCs w:val="24"/>
          <w:lang w:val="pt-BR"/>
        </w:rPr>
      </w:pPr>
      <w:r w:rsidRPr="00AA0DB6">
        <w:rPr>
          <w:rFonts w:cs="Arial"/>
          <w:b/>
          <w:szCs w:val="24"/>
          <w:lang w:val="pt-BR"/>
        </w:rPr>
        <w:t>9 - PR</w:t>
      </w:r>
      <w:r w:rsidRPr="004D3386">
        <w:rPr>
          <w:rFonts w:cs="Arial"/>
          <w:b/>
          <w:szCs w:val="24"/>
          <w:lang w:val="pt-BR"/>
        </w:rPr>
        <w:t>OCESSAMENTO</w:t>
      </w:r>
    </w:p>
    <w:p w:rsidR="005B6970" w:rsidRDefault="005B6970" w:rsidP="005B6970">
      <w:pPr>
        <w:numPr>
          <w:ilvl w:val="1"/>
          <w:numId w:val="26"/>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B6970" w:rsidRDefault="005B6970" w:rsidP="005B6970">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B6970" w:rsidRDefault="005B6970" w:rsidP="005B6970">
      <w:pPr>
        <w:numPr>
          <w:ilvl w:val="1"/>
          <w:numId w:val="26"/>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B6970" w:rsidRDefault="005B6970" w:rsidP="005B6970">
      <w:pPr>
        <w:numPr>
          <w:ilvl w:val="2"/>
          <w:numId w:val="26"/>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B6970" w:rsidRDefault="005B6970" w:rsidP="005B6970">
      <w:pPr>
        <w:numPr>
          <w:ilvl w:val="2"/>
          <w:numId w:val="26"/>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lastRenderedPageBreak/>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B6970" w:rsidRDefault="005B6970" w:rsidP="005B6970">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B6970" w:rsidRDefault="005B6970" w:rsidP="005B6970">
      <w:pPr>
        <w:spacing w:line="0" w:lineRule="atLeast"/>
        <w:jc w:val="both"/>
        <w:rPr>
          <w:rFonts w:ascii="Arial" w:hAnsi="Arial" w:cs="Arial"/>
          <w:sz w:val="24"/>
          <w:szCs w:val="24"/>
        </w:rPr>
      </w:pPr>
    </w:p>
    <w:p w:rsidR="005B6970" w:rsidRDefault="005B6970" w:rsidP="005B6970">
      <w:pPr>
        <w:pStyle w:val="Ttulo1"/>
        <w:numPr>
          <w:ilvl w:val="0"/>
          <w:numId w:val="27"/>
        </w:numPr>
        <w:tabs>
          <w:tab w:val="num" w:pos="567"/>
        </w:tabs>
        <w:spacing w:line="0" w:lineRule="atLeast"/>
        <w:ind w:right="0"/>
        <w:jc w:val="both"/>
        <w:rPr>
          <w:rFonts w:cs="Arial"/>
          <w:sz w:val="24"/>
          <w:szCs w:val="24"/>
        </w:rPr>
      </w:pPr>
      <w:r>
        <w:rPr>
          <w:rFonts w:cs="Arial"/>
          <w:sz w:val="24"/>
          <w:szCs w:val="24"/>
        </w:rPr>
        <w:t xml:space="preserve"> JULGAMENTO</w:t>
      </w:r>
    </w:p>
    <w:p w:rsidR="005B6970" w:rsidRDefault="005B6970" w:rsidP="005B6970">
      <w:pPr>
        <w:ind w:left="1140"/>
      </w:pPr>
    </w:p>
    <w:p w:rsidR="005B6970" w:rsidRDefault="005B6970" w:rsidP="005B6970">
      <w:pPr>
        <w:numPr>
          <w:ilvl w:val="1"/>
          <w:numId w:val="27"/>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B6970" w:rsidRDefault="005B6970" w:rsidP="005B6970">
      <w:pPr>
        <w:numPr>
          <w:ilvl w:val="1"/>
          <w:numId w:val="27"/>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B6970" w:rsidRDefault="005B6970" w:rsidP="005B6970">
      <w:pPr>
        <w:numPr>
          <w:ilvl w:val="1"/>
          <w:numId w:val="27"/>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lastRenderedPageBreak/>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B6970" w:rsidRDefault="005B6970" w:rsidP="005B6970">
      <w:pPr>
        <w:numPr>
          <w:ilvl w:val="1"/>
          <w:numId w:val="27"/>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5B6970" w:rsidRDefault="005B6970" w:rsidP="005B6970">
      <w:pPr>
        <w:numPr>
          <w:ilvl w:val="2"/>
          <w:numId w:val="27"/>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5B6970" w:rsidRDefault="005B6970" w:rsidP="005B6970">
      <w:pPr>
        <w:numPr>
          <w:ilvl w:val="1"/>
          <w:numId w:val="27"/>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B6970" w:rsidRDefault="005B6970" w:rsidP="005B6970">
      <w:pPr>
        <w:numPr>
          <w:ilvl w:val="1"/>
          <w:numId w:val="27"/>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B6970" w:rsidRDefault="005B6970" w:rsidP="005B6970">
      <w:pPr>
        <w:numPr>
          <w:ilvl w:val="1"/>
          <w:numId w:val="27"/>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B6970" w:rsidRDefault="005B6970" w:rsidP="005B6970">
      <w:pPr>
        <w:numPr>
          <w:ilvl w:val="2"/>
          <w:numId w:val="27"/>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B6970" w:rsidRDefault="005B6970" w:rsidP="005B6970">
      <w:pPr>
        <w:numPr>
          <w:ilvl w:val="1"/>
          <w:numId w:val="27"/>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B6970" w:rsidRDefault="005B6970" w:rsidP="005B6970">
      <w:pPr>
        <w:spacing w:line="0" w:lineRule="atLeast"/>
        <w:jc w:val="both"/>
        <w:rPr>
          <w:rFonts w:ascii="Arial" w:hAnsi="Arial" w:cs="Arial"/>
          <w:sz w:val="24"/>
          <w:szCs w:val="24"/>
        </w:rPr>
      </w:pPr>
    </w:p>
    <w:p w:rsidR="005B6970" w:rsidRDefault="005B6970" w:rsidP="005B6970">
      <w:pPr>
        <w:pStyle w:val="Ttulo1"/>
        <w:numPr>
          <w:ilvl w:val="0"/>
          <w:numId w:val="28"/>
        </w:numPr>
        <w:tabs>
          <w:tab w:val="num" w:pos="567"/>
        </w:tabs>
        <w:spacing w:line="0" w:lineRule="atLeast"/>
        <w:ind w:right="0"/>
        <w:jc w:val="both"/>
        <w:rPr>
          <w:rFonts w:cs="Arial"/>
          <w:sz w:val="24"/>
          <w:szCs w:val="24"/>
        </w:rPr>
      </w:pPr>
      <w:r>
        <w:rPr>
          <w:rFonts w:cs="Arial"/>
          <w:sz w:val="24"/>
          <w:szCs w:val="24"/>
        </w:rPr>
        <w:t>IMPUGNAÇÕES E RECURSOS</w:t>
      </w:r>
    </w:p>
    <w:p w:rsidR="005B6970" w:rsidRDefault="005B6970" w:rsidP="005B6970">
      <w:pPr>
        <w:ind w:left="1140"/>
      </w:pPr>
    </w:p>
    <w:p w:rsidR="005B6970" w:rsidRDefault="005B6970" w:rsidP="005B6970">
      <w:pPr>
        <w:numPr>
          <w:ilvl w:val="1"/>
          <w:numId w:val="28"/>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B6970" w:rsidRDefault="005B6970" w:rsidP="005B6970">
      <w:pPr>
        <w:numPr>
          <w:ilvl w:val="2"/>
          <w:numId w:val="28"/>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B6970" w:rsidRDefault="005B6970" w:rsidP="005B6970">
      <w:pPr>
        <w:numPr>
          <w:ilvl w:val="2"/>
          <w:numId w:val="28"/>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 xml:space="preserve">A impugnação feita tempestivamente </w:t>
      </w:r>
      <w:r>
        <w:rPr>
          <w:rFonts w:ascii="Arial" w:hAnsi="Arial" w:cs="Arial"/>
          <w:bCs/>
          <w:sz w:val="24"/>
          <w:szCs w:val="24"/>
        </w:rPr>
        <w:t>não impedirá a participação no processo licitatório, até o trânsito em julgado da decisão.</w:t>
      </w:r>
    </w:p>
    <w:p w:rsidR="005B6970" w:rsidRDefault="005B6970" w:rsidP="005B6970">
      <w:pPr>
        <w:numPr>
          <w:ilvl w:val="2"/>
          <w:numId w:val="28"/>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B6970" w:rsidRDefault="005B6970" w:rsidP="005B6970">
      <w:pPr>
        <w:numPr>
          <w:ilvl w:val="1"/>
          <w:numId w:val="28"/>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B6970" w:rsidRDefault="005B6970" w:rsidP="005B6970">
      <w:pPr>
        <w:numPr>
          <w:ilvl w:val="2"/>
          <w:numId w:val="28"/>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B6970" w:rsidRDefault="005B6970" w:rsidP="005B6970">
      <w:pPr>
        <w:numPr>
          <w:ilvl w:val="1"/>
          <w:numId w:val="28"/>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B6970" w:rsidRDefault="005B6970" w:rsidP="005B6970">
      <w:pPr>
        <w:numPr>
          <w:ilvl w:val="2"/>
          <w:numId w:val="28"/>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B6970" w:rsidRDefault="005B6970" w:rsidP="005B6970">
      <w:pPr>
        <w:numPr>
          <w:ilvl w:val="1"/>
          <w:numId w:val="28"/>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B6970" w:rsidRDefault="005B6970" w:rsidP="005B6970">
      <w:pPr>
        <w:numPr>
          <w:ilvl w:val="1"/>
          <w:numId w:val="28"/>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B6970" w:rsidRDefault="005B6970" w:rsidP="005B6970">
      <w:pPr>
        <w:spacing w:line="0" w:lineRule="atLeast"/>
        <w:jc w:val="both"/>
        <w:rPr>
          <w:rFonts w:ascii="Arial" w:hAnsi="Arial" w:cs="Arial"/>
          <w:sz w:val="24"/>
          <w:szCs w:val="24"/>
        </w:rPr>
      </w:pPr>
    </w:p>
    <w:p w:rsidR="005B6970" w:rsidRDefault="005B6970" w:rsidP="005B6970">
      <w:pPr>
        <w:pStyle w:val="Ttulo1"/>
        <w:numPr>
          <w:ilvl w:val="0"/>
          <w:numId w:val="29"/>
        </w:numPr>
        <w:tabs>
          <w:tab w:val="left" w:pos="1134"/>
        </w:tabs>
        <w:spacing w:line="0" w:lineRule="atLeast"/>
        <w:ind w:right="0"/>
        <w:jc w:val="both"/>
        <w:rPr>
          <w:rFonts w:cs="Arial"/>
          <w:sz w:val="24"/>
          <w:szCs w:val="24"/>
        </w:rPr>
      </w:pPr>
      <w:r>
        <w:rPr>
          <w:rFonts w:cs="Arial"/>
          <w:sz w:val="24"/>
          <w:szCs w:val="24"/>
        </w:rPr>
        <w:t>– OBRIGAÇÕES DA CONTRATADA</w:t>
      </w:r>
    </w:p>
    <w:p w:rsidR="005B6970" w:rsidRDefault="005B6970" w:rsidP="005B6970">
      <w:pPr>
        <w:numPr>
          <w:ilvl w:val="1"/>
          <w:numId w:val="29"/>
        </w:numPr>
        <w:tabs>
          <w:tab w:val="num" w:pos="567"/>
        </w:tabs>
        <w:ind w:left="567" w:hanging="567"/>
        <w:jc w:val="both"/>
        <w:rPr>
          <w:rFonts w:ascii="Arial" w:hAnsi="Arial" w:cs="Arial"/>
          <w:bCs/>
          <w:sz w:val="24"/>
          <w:szCs w:val="24"/>
        </w:rPr>
      </w:pPr>
      <w:r>
        <w:rPr>
          <w:rFonts w:ascii="Arial" w:hAnsi="Arial" w:cs="Arial"/>
          <w:bCs/>
          <w:sz w:val="24"/>
          <w:szCs w:val="24"/>
        </w:rPr>
        <w:t>Fornecer o objeto contratado, conforme as condições prescritas no presente instrumento e de acordo com as especificações e termos mencionados na proposta e no Anexo I deste edital.</w:t>
      </w:r>
    </w:p>
    <w:p w:rsidR="005B6970" w:rsidRDefault="005B6970" w:rsidP="005B6970">
      <w:pPr>
        <w:numPr>
          <w:ilvl w:val="1"/>
          <w:numId w:val="29"/>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B6970" w:rsidRDefault="005B6970" w:rsidP="005B6970">
      <w:pPr>
        <w:numPr>
          <w:ilvl w:val="1"/>
          <w:numId w:val="29"/>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pelo objeto fornecido, de acordo com as especificações constantes da proposta e/ou instruções deste Edital e </w:t>
      </w:r>
      <w:r>
        <w:rPr>
          <w:rFonts w:ascii="Arial" w:hAnsi="Arial" w:cs="Arial"/>
          <w:color w:val="000000"/>
          <w:sz w:val="24"/>
          <w:szCs w:val="24"/>
        </w:rPr>
        <w:t>seus anexos.</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Substituir o objeto contratado</w:t>
      </w:r>
      <w:proofErr w:type="gramStart"/>
      <w:r>
        <w:rPr>
          <w:rFonts w:ascii="Arial" w:hAnsi="Arial" w:cs="Arial"/>
          <w:sz w:val="24"/>
          <w:szCs w:val="24"/>
        </w:rPr>
        <w:t>, se forem</w:t>
      </w:r>
      <w:proofErr w:type="gramEnd"/>
      <w:r>
        <w:rPr>
          <w:rFonts w:ascii="Arial" w:hAnsi="Arial" w:cs="Arial"/>
          <w:sz w:val="24"/>
          <w:szCs w:val="24"/>
        </w:rPr>
        <w:t xml:space="preserve"> verificados defeitos ou incorreções, salvo quando o defeito for, comprovadamente, provocado por uso indevido.</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o fornecimento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B6970" w:rsidRDefault="005B6970" w:rsidP="005B6970">
      <w:pPr>
        <w:numPr>
          <w:ilvl w:val="1"/>
          <w:numId w:val="29"/>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B6970" w:rsidRDefault="005B6970" w:rsidP="005B6970">
      <w:pPr>
        <w:numPr>
          <w:ilvl w:val="1"/>
          <w:numId w:val="29"/>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Comunicar expressamente à Administração, a quem competirá deliberar a respeito, toda e qualquer discrepância entre as reais condições existentes e os elementos apresentados.</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objetos a serem fornecidos e toda e qualquer orientação que possa ser dada para acompanhamento e apreciação dos mesmos.</w:t>
      </w:r>
    </w:p>
    <w:p w:rsidR="005B6970" w:rsidRDefault="005B6970" w:rsidP="005B6970">
      <w:pPr>
        <w:numPr>
          <w:ilvl w:val="1"/>
          <w:numId w:val="29"/>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do objeto da presente licitação, tais como impostos, taxas, contribuições fiscais, previdenciárias, trabalhistas, fundiárias; enfim, por todas as obrigações e responsabilidades, por mais especiais que sejam e mesmo que não expressas no presente edital.</w:t>
      </w:r>
    </w:p>
    <w:p w:rsidR="005B6970" w:rsidRDefault="005B6970" w:rsidP="005B6970">
      <w:pPr>
        <w:numPr>
          <w:ilvl w:val="1"/>
          <w:numId w:val="29"/>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B6970" w:rsidRDefault="005B6970" w:rsidP="005B6970">
      <w:pPr>
        <w:spacing w:line="0" w:lineRule="atLeast"/>
        <w:jc w:val="both"/>
        <w:rPr>
          <w:rFonts w:ascii="Arial" w:hAnsi="Arial" w:cs="Arial"/>
          <w:bCs/>
          <w:sz w:val="24"/>
          <w:szCs w:val="24"/>
        </w:rPr>
      </w:pPr>
    </w:p>
    <w:p w:rsidR="005B6970" w:rsidRDefault="005B6970" w:rsidP="005B6970">
      <w:pPr>
        <w:pStyle w:val="Ttulo1"/>
        <w:numPr>
          <w:ilvl w:val="0"/>
          <w:numId w:val="30"/>
        </w:numPr>
        <w:tabs>
          <w:tab w:val="num" w:pos="709"/>
        </w:tabs>
        <w:ind w:right="0"/>
        <w:jc w:val="both"/>
        <w:rPr>
          <w:rFonts w:cs="Arial"/>
          <w:bCs/>
          <w:sz w:val="24"/>
          <w:szCs w:val="24"/>
        </w:rPr>
      </w:pPr>
      <w:r>
        <w:rPr>
          <w:rFonts w:cs="Arial"/>
          <w:sz w:val="24"/>
          <w:szCs w:val="24"/>
        </w:rPr>
        <w:t xml:space="preserve"> CONTRATAÇÃO</w:t>
      </w:r>
    </w:p>
    <w:p w:rsidR="005B6970" w:rsidRDefault="005B6970" w:rsidP="005B6970">
      <w:pPr>
        <w:numPr>
          <w:ilvl w:val="1"/>
          <w:numId w:val="30"/>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B6970" w:rsidRDefault="005B6970" w:rsidP="005B6970">
      <w:pPr>
        <w:numPr>
          <w:ilvl w:val="2"/>
          <w:numId w:val="30"/>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B6970" w:rsidRDefault="005B6970" w:rsidP="005B6970">
      <w:pPr>
        <w:numPr>
          <w:ilvl w:val="1"/>
          <w:numId w:val="30"/>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B6970" w:rsidRDefault="005B6970" w:rsidP="005B6970">
      <w:pPr>
        <w:numPr>
          <w:ilvl w:val="2"/>
          <w:numId w:val="30"/>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B6970" w:rsidRDefault="005B6970" w:rsidP="005B6970">
      <w:pPr>
        <w:numPr>
          <w:ilvl w:val="1"/>
          <w:numId w:val="30"/>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B6970" w:rsidRDefault="005B6970" w:rsidP="005B6970">
      <w:pPr>
        <w:numPr>
          <w:ilvl w:val="1"/>
          <w:numId w:val="30"/>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B6970" w:rsidRDefault="005B6970" w:rsidP="005B6970">
      <w:pPr>
        <w:numPr>
          <w:ilvl w:val="1"/>
          <w:numId w:val="30"/>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B6970" w:rsidRDefault="005B6970" w:rsidP="005B6970">
      <w:pPr>
        <w:numPr>
          <w:ilvl w:val="1"/>
          <w:numId w:val="30"/>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5B6970" w:rsidRDefault="005B6970" w:rsidP="005B6970">
      <w:pPr>
        <w:numPr>
          <w:ilvl w:val="1"/>
          <w:numId w:val="30"/>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o fornecimento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B6970" w:rsidRDefault="005B6970" w:rsidP="005B6970">
      <w:pPr>
        <w:numPr>
          <w:ilvl w:val="1"/>
          <w:numId w:val="30"/>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B6970" w:rsidRDefault="005B6970" w:rsidP="005B6970">
      <w:pPr>
        <w:numPr>
          <w:ilvl w:val="1"/>
          <w:numId w:val="30"/>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B6970" w:rsidRDefault="005B6970" w:rsidP="005B6970">
      <w:pPr>
        <w:numPr>
          <w:ilvl w:val="1"/>
          <w:numId w:val="30"/>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B6970" w:rsidRDefault="005B6970" w:rsidP="005B6970">
      <w:pPr>
        <w:pStyle w:val="Ttulo1"/>
        <w:numPr>
          <w:ilvl w:val="0"/>
          <w:numId w:val="31"/>
        </w:numPr>
        <w:ind w:right="0"/>
        <w:jc w:val="both"/>
        <w:rPr>
          <w:rFonts w:cs="Arial"/>
          <w:sz w:val="24"/>
          <w:szCs w:val="24"/>
        </w:rPr>
      </w:pPr>
      <w:r>
        <w:rPr>
          <w:rFonts w:cs="Arial"/>
          <w:sz w:val="24"/>
          <w:szCs w:val="24"/>
        </w:rPr>
        <w:t>– SANÇÕES</w:t>
      </w:r>
    </w:p>
    <w:p w:rsidR="005B6970" w:rsidRDefault="005B6970" w:rsidP="005B6970">
      <w:pPr>
        <w:numPr>
          <w:ilvl w:val="1"/>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B6970" w:rsidRDefault="005B6970" w:rsidP="005B6970">
      <w:pPr>
        <w:numPr>
          <w:ilvl w:val="3"/>
          <w:numId w:val="31"/>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B6970"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B025BD" w:rsidRDefault="005B6970" w:rsidP="005B6970">
      <w:pPr>
        <w:numPr>
          <w:ilvl w:val="2"/>
          <w:numId w:val="31"/>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Na hipótese de não cumprimento total da obrigação em face do não atendimento da convocação para a assinatura do contrato, o valor da multa </w:t>
      </w:r>
    </w:p>
    <w:p w:rsidR="005B6970" w:rsidRDefault="005B6970" w:rsidP="00B025BD">
      <w:pPr>
        <w:tabs>
          <w:tab w:val="num" w:pos="1430"/>
        </w:tabs>
        <w:spacing w:line="0" w:lineRule="atLeast"/>
        <w:ind w:left="710"/>
        <w:jc w:val="both"/>
        <w:rPr>
          <w:rFonts w:ascii="Arial" w:hAnsi="Arial" w:cs="Arial"/>
          <w:kern w:val="2"/>
          <w:sz w:val="24"/>
          <w:szCs w:val="24"/>
        </w:rPr>
      </w:pPr>
      <w:proofErr w:type="gramStart"/>
      <w:r>
        <w:rPr>
          <w:rFonts w:ascii="Arial" w:hAnsi="Arial" w:cs="Arial"/>
          <w:kern w:val="2"/>
          <w:sz w:val="24"/>
          <w:szCs w:val="24"/>
        </w:rPr>
        <w:t>deverá</w:t>
      </w:r>
      <w:proofErr w:type="gramEnd"/>
      <w:r>
        <w:rPr>
          <w:rFonts w:ascii="Arial" w:hAnsi="Arial" w:cs="Arial"/>
          <w:kern w:val="2"/>
          <w:sz w:val="24"/>
          <w:szCs w:val="24"/>
        </w:rPr>
        <w:t xml:space="preserve"> ser recolhido ao Tesouro Municipal, através de Guia de Recolhimento, no prazo de 05 (cinco) dias, contados da intimação.</w:t>
      </w:r>
    </w:p>
    <w:p w:rsidR="005B6970" w:rsidRDefault="005B6970" w:rsidP="005B6970">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aplicação de sanções aos licitantes/ contratados deve ser objeto de registro como fator relevante para a determinação das penas futuras, especialmente com vistas ao agravamento da punição nos casos de reincidências que se tornem contumazes.</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B6970" w:rsidRDefault="005B6970" w:rsidP="005B6970">
      <w:pPr>
        <w:numPr>
          <w:ilvl w:val="1"/>
          <w:numId w:val="31"/>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B6970" w:rsidRDefault="005B6970" w:rsidP="005B6970">
      <w:pPr>
        <w:pStyle w:val="Ttulo1"/>
        <w:numPr>
          <w:ilvl w:val="0"/>
          <w:numId w:val="31"/>
        </w:numPr>
        <w:ind w:right="0"/>
        <w:jc w:val="both"/>
        <w:rPr>
          <w:rFonts w:cs="Arial"/>
          <w:sz w:val="24"/>
          <w:szCs w:val="24"/>
        </w:rPr>
      </w:pPr>
      <w:r>
        <w:rPr>
          <w:rFonts w:cs="Arial"/>
          <w:sz w:val="24"/>
          <w:szCs w:val="24"/>
        </w:rPr>
        <w:t>- PAGAMENTO E DOTAÇÃO ORÇAMENTÁRIA</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15.1. Os pagamentos serão efetuados até o prazo máximo de até 30 (trinta) dias, após a aprovação do respectivo processo pelo setor competente.</w:t>
      </w:r>
    </w:p>
    <w:p w:rsidR="005B6970" w:rsidRDefault="005B6970" w:rsidP="00BC434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5B6970" w:rsidRDefault="005B6970" w:rsidP="005B6970">
      <w:pPr>
        <w:spacing w:line="0" w:lineRule="atLeast"/>
        <w:jc w:val="both"/>
        <w:rPr>
          <w:rFonts w:ascii="Arial" w:hAnsi="Arial" w:cs="Arial"/>
          <w:kern w:val="2"/>
          <w:sz w:val="24"/>
          <w:szCs w:val="24"/>
        </w:rPr>
      </w:pPr>
      <w:r>
        <w:rPr>
          <w:rFonts w:ascii="Arial" w:hAnsi="Arial" w:cs="Arial"/>
          <w:kern w:val="2"/>
          <w:sz w:val="24"/>
          <w:szCs w:val="24"/>
        </w:rPr>
        <w:t xml:space="preserve">15.3. As despesas decorrentes do objeto deste edital correrão à </w:t>
      </w:r>
      <w:r w:rsidRPr="00AA0DB6">
        <w:rPr>
          <w:rFonts w:ascii="Arial" w:hAnsi="Arial" w:cs="Arial"/>
          <w:kern w:val="2"/>
          <w:sz w:val="24"/>
          <w:szCs w:val="24"/>
        </w:rPr>
        <w:t xml:space="preserve">conta da DOTAÇÃO ORÇAMENTÁRIA: </w:t>
      </w:r>
    </w:p>
    <w:p w:rsidR="00A56FB3" w:rsidRPr="00A56FB3" w:rsidRDefault="00A56FB3" w:rsidP="00A56FB3">
      <w:pPr>
        <w:spacing w:line="0" w:lineRule="atLeast"/>
        <w:jc w:val="both"/>
        <w:rPr>
          <w:rFonts w:ascii="Arial" w:hAnsi="Arial" w:cs="Arial"/>
          <w:b/>
          <w:kern w:val="2"/>
          <w:sz w:val="24"/>
          <w:szCs w:val="24"/>
        </w:rPr>
      </w:pPr>
      <w:proofErr w:type="gramStart"/>
      <w:r w:rsidRPr="00A56FB3">
        <w:rPr>
          <w:rFonts w:ascii="Arial" w:hAnsi="Arial" w:cs="Arial"/>
          <w:b/>
          <w:kern w:val="2"/>
          <w:sz w:val="24"/>
          <w:szCs w:val="24"/>
        </w:rPr>
        <w:t>12 Secretaria</w:t>
      </w:r>
      <w:proofErr w:type="gramEnd"/>
      <w:r w:rsidRPr="00A56FB3">
        <w:rPr>
          <w:rFonts w:ascii="Arial" w:hAnsi="Arial" w:cs="Arial"/>
          <w:b/>
          <w:kern w:val="2"/>
          <w:sz w:val="24"/>
          <w:szCs w:val="24"/>
        </w:rPr>
        <w:t xml:space="preserve"> Municipal de Saúde</w:t>
      </w:r>
    </w:p>
    <w:p w:rsidR="00A56FB3" w:rsidRPr="00A56FB3" w:rsidRDefault="00A56FB3" w:rsidP="00A56FB3">
      <w:pPr>
        <w:spacing w:line="0" w:lineRule="atLeast"/>
        <w:jc w:val="both"/>
        <w:rPr>
          <w:rFonts w:ascii="Arial" w:hAnsi="Arial" w:cs="Arial"/>
          <w:b/>
          <w:kern w:val="2"/>
          <w:sz w:val="24"/>
          <w:szCs w:val="24"/>
        </w:rPr>
      </w:pPr>
      <w:proofErr w:type="gramStart"/>
      <w:r w:rsidRPr="00A56FB3">
        <w:rPr>
          <w:rFonts w:ascii="Arial" w:hAnsi="Arial" w:cs="Arial"/>
          <w:b/>
          <w:kern w:val="2"/>
          <w:sz w:val="24"/>
          <w:szCs w:val="24"/>
        </w:rPr>
        <w:t>12.01 Fundo</w:t>
      </w:r>
      <w:proofErr w:type="gramEnd"/>
      <w:r w:rsidRPr="00A56FB3">
        <w:rPr>
          <w:rFonts w:ascii="Arial" w:hAnsi="Arial" w:cs="Arial"/>
          <w:b/>
          <w:kern w:val="2"/>
          <w:sz w:val="24"/>
          <w:szCs w:val="24"/>
        </w:rPr>
        <w:t xml:space="preserve"> Municipal de Saúde</w:t>
      </w:r>
    </w:p>
    <w:p w:rsidR="00B025BD" w:rsidRDefault="00A56FB3" w:rsidP="00A56FB3">
      <w:pPr>
        <w:spacing w:line="0" w:lineRule="atLeast"/>
        <w:jc w:val="both"/>
        <w:rPr>
          <w:rFonts w:ascii="Arial" w:hAnsi="Arial" w:cs="Arial"/>
          <w:b/>
          <w:kern w:val="2"/>
          <w:sz w:val="24"/>
          <w:szCs w:val="24"/>
        </w:rPr>
      </w:pPr>
      <w:r w:rsidRPr="00A56FB3">
        <w:rPr>
          <w:rFonts w:ascii="Arial" w:hAnsi="Arial" w:cs="Arial"/>
          <w:b/>
          <w:kern w:val="2"/>
          <w:sz w:val="24"/>
          <w:szCs w:val="24"/>
        </w:rPr>
        <w:t>10.301.0019.2.030.00</w:t>
      </w:r>
      <w:r w:rsidR="00B025BD">
        <w:rPr>
          <w:rFonts w:ascii="Arial" w:hAnsi="Arial" w:cs="Arial"/>
          <w:b/>
          <w:kern w:val="2"/>
          <w:sz w:val="24"/>
          <w:szCs w:val="24"/>
        </w:rPr>
        <w:t>44.90.52.00.00.</w:t>
      </w:r>
      <w:r w:rsidR="00B025BD" w:rsidRPr="00A56FB3">
        <w:rPr>
          <w:rFonts w:ascii="Arial" w:hAnsi="Arial" w:cs="Arial"/>
          <w:b/>
          <w:kern w:val="2"/>
          <w:sz w:val="24"/>
          <w:szCs w:val="24"/>
        </w:rPr>
        <w:t xml:space="preserve"> </w:t>
      </w:r>
      <w:r w:rsidRPr="00A56FB3">
        <w:rPr>
          <w:rFonts w:ascii="Arial" w:hAnsi="Arial" w:cs="Arial"/>
          <w:b/>
          <w:kern w:val="2"/>
          <w:sz w:val="24"/>
          <w:szCs w:val="24"/>
        </w:rPr>
        <w:t>Equipamentos e Material Permanente</w:t>
      </w:r>
    </w:p>
    <w:p w:rsidR="00A56FB3" w:rsidRPr="00A56FB3" w:rsidRDefault="00A56FB3" w:rsidP="00A56FB3">
      <w:pPr>
        <w:spacing w:line="0" w:lineRule="atLeast"/>
        <w:jc w:val="both"/>
        <w:rPr>
          <w:rFonts w:ascii="Arial" w:hAnsi="Arial" w:cs="Arial"/>
          <w:b/>
          <w:kern w:val="2"/>
          <w:sz w:val="24"/>
          <w:szCs w:val="24"/>
        </w:rPr>
      </w:pPr>
      <w:r w:rsidRPr="00A56FB3">
        <w:rPr>
          <w:rFonts w:ascii="Arial" w:hAnsi="Arial" w:cs="Arial"/>
          <w:b/>
          <w:kern w:val="2"/>
          <w:sz w:val="24"/>
          <w:szCs w:val="24"/>
        </w:rPr>
        <w:t>RESERVA DE SALDO Nº 131</w:t>
      </w:r>
    </w:p>
    <w:p w:rsidR="005B6970" w:rsidRDefault="005B6970" w:rsidP="005B6970">
      <w:pPr>
        <w:spacing w:line="0" w:lineRule="atLeast"/>
        <w:jc w:val="both"/>
        <w:rPr>
          <w:rFonts w:ascii="Arial" w:hAnsi="Arial" w:cs="Arial"/>
          <w:kern w:val="2"/>
          <w:sz w:val="24"/>
          <w:szCs w:val="24"/>
        </w:rPr>
      </w:pPr>
      <w:r>
        <w:rPr>
          <w:rFonts w:ascii="Arial" w:hAnsi="Arial" w:cs="Arial"/>
          <w:kern w:val="2"/>
          <w:sz w:val="24"/>
          <w:szCs w:val="24"/>
        </w:rPr>
        <w:t xml:space="preserve">             </w:t>
      </w:r>
    </w:p>
    <w:p w:rsidR="005B6970" w:rsidRDefault="005B6970" w:rsidP="005B6970">
      <w:pPr>
        <w:pStyle w:val="Recuodecorpodetexto2"/>
        <w:numPr>
          <w:ilvl w:val="1"/>
          <w:numId w:val="32"/>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B025BD" w:rsidRDefault="00B025BD" w:rsidP="00B025BD">
      <w:pPr>
        <w:pStyle w:val="Recuodecorpodetexto2"/>
        <w:spacing w:before="0" w:line="0" w:lineRule="atLeast"/>
        <w:rPr>
          <w:rFonts w:cs="Arial"/>
          <w:sz w:val="24"/>
          <w:szCs w:val="24"/>
        </w:rPr>
      </w:pPr>
    </w:p>
    <w:p w:rsidR="005B6970" w:rsidRDefault="005B6970" w:rsidP="005B6970">
      <w:pPr>
        <w:numPr>
          <w:ilvl w:val="0"/>
          <w:numId w:val="33"/>
        </w:numPr>
        <w:tabs>
          <w:tab w:val="left" w:pos="1122"/>
        </w:tabs>
        <w:jc w:val="both"/>
        <w:rPr>
          <w:rFonts w:ascii="Arial" w:hAnsi="Arial" w:cs="Arial"/>
          <w:b/>
          <w:sz w:val="24"/>
          <w:szCs w:val="24"/>
        </w:rPr>
      </w:pPr>
      <w:r>
        <w:rPr>
          <w:rFonts w:ascii="Arial" w:hAnsi="Arial" w:cs="Arial"/>
          <w:b/>
          <w:sz w:val="24"/>
          <w:szCs w:val="24"/>
        </w:rPr>
        <w:t>DISPOSIÇÕES GERAIS</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B6970" w:rsidRDefault="005B6970" w:rsidP="005B6970">
      <w:pPr>
        <w:pStyle w:val="reservado3"/>
        <w:widowControl/>
        <w:numPr>
          <w:ilvl w:val="1"/>
          <w:numId w:val="33"/>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B6970" w:rsidRDefault="005B6970" w:rsidP="00BC4347">
      <w:pPr>
        <w:numPr>
          <w:ilvl w:val="1"/>
          <w:numId w:val="34"/>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5B6970" w:rsidRDefault="005B6970" w:rsidP="00BC4347">
      <w:pPr>
        <w:numPr>
          <w:ilvl w:val="1"/>
          <w:numId w:val="34"/>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5B6970" w:rsidRDefault="005B6970" w:rsidP="00BC4347">
      <w:pPr>
        <w:numPr>
          <w:ilvl w:val="1"/>
          <w:numId w:val="34"/>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III – DECLARAÇÃO DE IDONEIDADE</w:t>
      </w:r>
    </w:p>
    <w:p w:rsidR="005B6970" w:rsidRDefault="005B6970" w:rsidP="00BC4347">
      <w:pPr>
        <w:numPr>
          <w:ilvl w:val="1"/>
          <w:numId w:val="34"/>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IV – ENQUADRAMENTO DE ME/EPP</w:t>
      </w:r>
    </w:p>
    <w:p w:rsidR="005B6970" w:rsidRDefault="005B6970" w:rsidP="00BC4347">
      <w:pPr>
        <w:numPr>
          <w:ilvl w:val="1"/>
          <w:numId w:val="34"/>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5B6970" w:rsidRPr="00683321" w:rsidRDefault="005B6970" w:rsidP="005B6970">
      <w:pPr>
        <w:pStyle w:val="PargrafodaLista"/>
        <w:numPr>
          <w:ilvl w:val="1"/>
          <w:numId w:val="35"/>
        </w:numPr>
        <w:rPr>
          <w:rFonts w:ascii="Arial" w:hAnsi="Arial" w:cs="Arial"/>
          <w:b/>
          <w:color w:val="000000"/>
          <w:sz w:val="24"/>
          <w:szCs w:val="24"/>
        </w:rPr>
      </w:pPr>
      <w:proofErr w:type="gramStart"/>
      <w:r w:rsidRPr="00683321">
        <w:rPr>
          <w:rFonts w:ascii="Arial" w:hAnsi="Arial" w:cs="Arial"/>
          <w:color w:val="000000"/>
          <w:sz w:val="24"/>
          <w:szCs w:val="24"/>
        </w:rPr>
        <w:t>Anexo VI</w:t>
      </w:r>
      <w:proofErr w:type="gramEnd"/>
      <w:r w:rsidRPr="00683321">
        <w:rPr>
          <w:rFonts w:ascii="Arial" w:hAnsi="Arial" w:cs="Arial"/>
          <w:color w:val="000000"/>
          <w:sz w:val="24"/>
          <w:szCs w:val="24"/>
        </w:rPr>
        <w:t xml:space="preserve"> – MODELO DE DECLARAÇÃO DE QUE NÃO EMPREGA MENOR </w:t>
      </w:r>
    </w:p>
    <w:p w:rsidR="005B6970" w:rsidRDefault="005B6970" w:rsidP="00BC434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16.18 Anexo VII</w:t>
      </w:r>
      <w:proofErr w:type="gramEnd"/>
      <w:r>
        <w:rPr>
          <w:rFonts w:ascii="Arial" w:hAnsi="Arial" w:cs="Arial"/>
          <w:color w:val="000000"/>
          <w:sz w:val="24"/>
          <w:szCs w:val="24"/>
        </w:rPr>
        <w:t xml:space="preserve"> - MINUTA DO CONTRATO</w:t>
      </w:r>
    </w:p>
    <w:p w:rsidR="00D63A18" w:rsidRDefault="00D63A18" w:rsidP="00D63A18">
      <w:pPr>
        <w:tabs>
          <w:tab w:val="left" w:pos="1134"/>
        </w:tabs>
        <w:spacing w:line="0" w:lineRule="atLeast"/>
        <w:jc w:val="center"/>
        <w:rPr>
          <w:rFonts w:ascii="Arial" w:hAnsi="Arial" w:cs="Arial"/>
          <w:b/>
          <w:sz w:val="24"/>
          <w:szCs w:val="24"/>
        </w:rPr>
      </w:pPr>
    </w:p>
    <w:p w:rsidR="00553154" w:rsidRDefault="00553154" w:rsidP="00D63A18">
      <w:pPr>
        <w:tabs>
          <w:tab w:val="left" w:pos="1134"/>
        </w:tabs>
        <w:spacing w:line="0" w:lineRule="atLeast"/>
        <w:jc w:val="center"/>
        <w:rPr>
          <w:rFonts w:ascii="Arial" w:hAnsi="Arial" w:cs="Arial"/>
          <w:b/>
          <w:sz w:val="24"/>
          <w:szCs w:val="24"/>
        </w:rPr>
      </w:pPr>
    </w:p>
    <w:p w:rsidR="00D63A18" w:rsidRDefault="005B6970" w:rsidP="00D63A18">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D63A18">
        <w:rPr>
          <w:rFonts w:ascii="Arial" w:hAnsi="Arial" w:cs="Arial"/>
          <w:b/>
          <w:sz w:val="24"/>
          <w:szCs w:val="24"/>
        </w:rPr>
        <w:t>19</w:t>
      </w:r>
      <w:r>
        <w:rPr>
          <w:rFonts w:ascii="Arial" w:hAnsi="Arial" w:cs="Arial"/>
          <w:b/>
          <w:sz w:val="24"/>
          <w:szCs w:val="24"/>
        </w:rPr>
        <w:t xml:space="preserve"> de </w:t>
      </w:r>
      <w:r w:rsidR="00D63A18">
        <w:rPr>
          <w:rFonts w:ascii="Arial" w:hAnsi="Arial" w:cs="Arial"/>
          <w:b/>
          <w:sz w:val="24"/>
          <w:szCs w:val="24"/>
        </w:rPr>
        <w:t>Abril</w:t>
      </w:r>
      <w:r>
        <w:rPr>
          <w:rFonts w:ascii="Arial" w:hAnsi="Arial" w:cs="Arial"/>
          <w:b/>
          <w:sz w:val="24"/>
          <w:szCs w:val="24"/>
        </w:rPr>
        <w:t xml:space="preserve"> de 2011.</w:t>
      </w:r>
    </w:p>
    <w:p w:rsidR="00553154" w:rsidRDefault="00553154" w:rsidP="00D63A18">
      <w:pPr>
        <w:tabs>
          <w:tab w:val="left" w:pos="1134"/>
        </w:tabs>
        <w:spacing w:line="0" w:lineRule="atLeast"/>
        <w:jc w:val="center"/>
        <w:rPr>
          <w:rFonts w:ascii="Arial" w:hAnsi="Arial" w:cs="Arial"/>
          <w:sz w:val="24"/>
        </w:rPr>
      </w:pPr>
    </w:p>
    <w:p w:rsidR="00553154" w:rsidRDefault="00553154" w:rsidP="00D63A18">
      <w:pPr>
        <w:tabs>
          <w:tab w:val="left" w:pos="1134"/>
        </w:tabs>
        <w:spacing w:line="0" w:lineRule="atLeast"/>
        <w:jc w:val="center"/>
        <w:rPr>
          <w:rFonts w:ascii="Arial" w:hAnsi="Arial" w:cs="Arial"/>
          <w:sz w:val="24"/>
        </w:rPr>
      </w:pPr>
    </w:p>
    <w:p w:rsidR="005B6970" w:rsidRPr="00D63A18" w:rsidRDefault="00D63A18" w:rsidP="00D63A18">
      <w:pPr>
        <w:tabs>
          <w:tab w:val="left" w:pos="1134"/>
        </w:tabs>
        <w:spacing w:line="0" w:lineRule="atLeast"/>
        <w:jc w:val="center"/>
        <w:rPr>
          <w:rFonts w:ascii="Arial" w:hAnsi="Arial" w:cs="Arial"/>
          <w:sz w:val="24"/>
          <w:szCs w:val="24"/>
        </w:rPr>
      </w:pPr>
      <w:r w:rsidRPr="00D63A18">
        <w:rPr>
          <w:rFonts w:ascii="Arial" w:hAnsi="Arial" w:cs="Arial"/>
          <w:sz w:val="24"/>
        </w:rPr>
        <w:t>D</w:t>
      </w:r>
      <w:r w:rsidR="00553154">
        <w:rPr>
          <w:rFonts w:ascii="Arial" w:hAnsi="Arial" w:cs="Arial"/>
          <w:sz w:val="24"/>
        </w:rPr>
        <w:t>arlene A. de Freitas</w:t>
      </w:r>
    </w:p>
    <w:p w:rsidR="005B6970" w:rsidRDefault="005B6970" w:rsidP="005B6970">
      <w:pPr>
        <w:pStyle w:val="Ttulo1"/>
        <w:spacing w:line="0" w:lineRule="atLeast"/>
        <w:jc w:val="center"/>
        <w:rPr>
          <w:rFonts w:cs="Arial"/>
          <w:b w:val="0"/>
          <w:sz w:val="24"/>
          <w:szCs w:val="24"/>
        </w:rPr>
      </w:pPr>
      <w:proofErr w:type="gramStart"/>
      <w:r>
        <w:rPr>
          <w:rFonts w:cs="Arial"/>
          <w:b w:val="0"/>
          <w:sz w:val="24"/>
          <w:szCs w:val="24"/>
        </w:rPr>
        <w:t>Pregoeiro(</w:t>
      </w:r>
      <w:proofErr w:type="gramEnd"/>
      <w:r>
        <w:rPr>
          <w:rFonts w:cs="Arial"/>
          <w:b w:val="0"/>
          <w:sz w:val="24"/>
          <w:szCs w:val="24"/>
        </w:rPr>
        <w:t>a)</w:t>
      </w:r>
    </w:p>
    <w:p w:rsidR="005B6970" w:rsidRDefault="005B6970" w:rsidP="005B6970"/>
    <w:p w:rsidR="005B6970" w:rsidRDefault="005B6970"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553154" w:rsidRDefault="00553154" w:rsidP="005B6970"/>
    <w:p w:rsidR="00722E08" w:rsidRDefault="00722E08" w:rsidP="00071634">
      <w:pPr>
        <w:autoSpaceDE w:val="0"/>
        <w:autoSpaceDN w:val="0"/>
        <w:adjustRightInd w:val="0"/>
        <w:jc w:val="center"/>
        <w:rPr>
          <w:rFonts w:ascii="Arial" w:hAnsi="Arial" w:cs="Arial"/>
          <w:b/>
          <w:bCs/>
          <w:color w:val="000000"/>
          <w:sz w:val="24"/>
          <w:szCs w:val="24"/>
        </w:rPr>
      </w:pPr>
    </w:p>
    <w:p w:rsidR="005B6970" w:rsidRDefault="005B6970"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FE6EA8">
        <w:rPr>
          <w:rFonts w:ascii="Arial" w:hAnsi="Arial" w:cs="Arial"/>
          <w:b/>
          <w:sz w:val="24"/>
          <w:szCs w:val="24"/>
        </w:rPr>
        <w:t xml:space="preserve">AQUISIÇÃO DE </w:t>
      </w:r>
      <w:r w:rsidR="00722E08">
        <w:rPr>
          <w:rFonts w:ascii="Arial" w:hAnsi="Arial" w:cs="Arial"/>
          <w:b/>
          <w:sz w:val="24"/>
          <w:szCs w:val="24"/>
        </w:rPr>
        <w:t>CONTADOR HEMATOLOGICO COM CABINE DE SEGURANÇA</w:t>
      </w:r>
      <w:r w:rsidR="00FE6EA8">
        <w:rPr>
          <w:rFonts w:ascii="Arial" w:hAnsi="Arial" w:cs="Arial"/>
          <w:b/>
          <w:sz w:val="24"/>
          <w:szCs w:val="24"/>
        </w:rPr>
        <w:t xml:space="preserve">,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GLOBAL É DE </w:t>
      </w:r>
      <w:r w:rsidR="00FE6EA8" w:rsidRPr="00A6479A">
        <w:rPr>
          <w:rFonts w:ascii="Arial" w:hAnsi="Arial" w:cs="Arial"/>
          <w:b/>
          <w:bCs/>
          <w:sz w:val="24"/>
          <w:szCs w:val="24"/>
        </w:rPr>
        <w:t>R$</w:t>
      </w:r>
      <w:r w:rsidR="00722E08">
        <w:rPr>
          <w:rFonts w:ascii="Arial" w:hAnsi="Arial" w:cs="Arial"/>
          <w:b/>
          <w:bCs/>
          <w:sz w:val="24"/>
          <w:szCs w:val="24"/>
        </w:rPr>
        <w:t xml:space="preserve"> </w:t>
      </w:r>
      <w:r w:rsidR="00E02604">
        <w:rPr>
          <w:rFonts w:ascii="Arial" w:hAnsi="Arial" w:cs="Arial"/>
          <w:b/>
          <w:bCs/>
          <w:sz w:val="24"/>
          <w:szCs w:val="24"/>
        </w:rPr>
        <w:t>57.902,00</w:t>
      </w:r>
      <w:r w:rsidR="00FE6EA8">
        <w:rPr>
          <w:rFonts w:ascii="Arial" w:hAnsi="Arial" w:cs="Arial"/>
          <w:b/>
          <w:bCs/>
          <w:sz w:val="24"/>
          <w:szCs w:val="24"/>
        </w:rPr>
        <w:t xml:space="preserve"> </w:t>
      </w:r>
      <w:r w:rsidR="00FE6EA8" w:rsidRPr="00A6479A">
        <w:rPr>
          <w:rFonts w:ascii="Arial" w:hAnsi="Arial" w:cs="Arial"/>
          <w:b/>
          <w:sz w:val="24"/>
          <w:szCs w:val="24"/>
        </w:rPr>
        <w:t>(</w:t>
      </w:r>
      <w:r w:rsidR="00E02604">
        <w:rPr>
          <w:rFonts w:ascii="Arial" w:hAnsi="Arial" w:cs="Arial"/>
          <w:b/>
          <w:sz w:val="24"/>
          <w:szCs w:val="24"/>
        </w:rPr>
        <w:t>cinqüenta e sete mil novecentos e dois reais</w:t>
      </w:r>
      <w:r w:rsidR="00FE6EA8">
        <w:rPr>
          <w:rFonts w:ascii="Arial" w:hAnsi="Arial" w:cs="Arial"/>
          <w:b/>
          <w:sz w:val="24"/>
          <w:szCs w:val="24"/>
        </w:rPr>
        <w:t xml:space="preserve">),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924" w:type="dxa"/>
        <w:tblInd w:w="-356" w:type="dxa"/>
        <w:tblLayout w:type="fixed"/>
        <w:tblCellMar>
          <w:left w:w="70" w:type="dxa"/>
          <w:right w:w="70" w:type="dxa"/>
        </w:tblCellMar>
        <w:tblLook w:val="04A0"/>
      </w:tblPr>
      <w:tblGrid>
        <w:gridCol w:w="852"/>
        <w:gridCol w:w="828"/>
        <w:gridCol w:w="731"/>
        <w:gridCol w:w="5245"/>
        <w:gridCol w:w="1134"/>
        <w:gridCol w:w="1134"/>
      </w:tblGrid>
      <w:tr w:rsidR="00E02604" w:rsidRPr="00075EDB" w:rsidTr="00E02604">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ITEM</w:t>
            </w:r>
          </w:p>
        </w:tc>
        <w:tc>
          <w:tcPr>
            <w:tcW w:w="828"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QTD</w:t>
            </w:r>
          </w:p>
        </w:tc>
        <w:tc>
          <w:tcPr>
            <w:tcW w:w="731"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UNID</w:t>
            </w:r>
          </w:p>
        </w:tc>
        <w:tc>
          <w:tcPr>
            <w:tcW w:w="5245"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TOTAL</w:t>
            </w:r>
          </w:p>
        </w:tc>
      </w:tr>
      <w:tr w:rsidR="00E02604" w:rsidRPr="009D2226" w:rsidTr="00E02604">
        <w:trPr>
          <w:trHeight w:val="81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828"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731"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E02604" w:rsidRPr="00E02604" w:rsidRDefault="00E02604" w:rsidP="00E02604">
            <w:pPr>
              <w:jc w:val="both"/>
              <w:rPr>
                <w:rFonts w:ascii="Arial" w:hAnsi="Arial" w:cs="Arial"/>
                <w:sz w:val="22"/>
                <w:szCs w:val="22"/>
              </w:rPr>
            </w:pPr>
            <w:r w:rsidRPr="00E02604">
              <w:rPr>
                <w:rFonts w:ascii="Arial" w:hAnsi="Arial" w:cs="Arial"/>
                <w:sz w:val="22"/>
                <w:szCs w:val="22"/>
              </w:rPr>
              <w:t xml:space="preserve">Analisador automático de bioquímica com </w:t>
            </w:r>
            <w:proofErr w:type="spellStart"/>
            <w:r w:rsidRPr="00E02604">
              <w:rPr>
                <w:rFonts w:ascii="Arial" w:hAnsi="Arial" w:cs="Arial"/>
                <w:sz w:val="22"/>
                <w:szCs w:val="22"/>
              </w:rPr>
              <w:t>Nobreak</w:t>
            </w:r>
            <w:proofErr w:type="spellEnd"/>
            <w:r w:rsidRPr="00E02604">
              <w:rPr>
                <w:rFonts w:ascii="Arial" w:hAnsi="Arial" w:cs="Arial"/>
                <w:sz w:val="22"/>
                <w:szCs w:val="22"/>
              </w:rPr>
              <w:t xml:space="preserve"> compatível com as </w:t>
            </w:r>
            <w:proofErr w:type="gramStart"/>
            <w:r w:rsidRPr="00E02604">
              <w:rPr>
                <w:rFonts w:ascii="Arial" w:hAnsi="Arial" w:cs="Arial"/>
                <w:sz w:val="22"/>
                <w:szCs w:val="22"/>
              </w:rPr>
              <w:t>especificações,</w:t>
            </w:r>
            <w:proofErr w:type="gramEnd"/>
            <w:r w:rsidRPr="00E02604">
              <w:rPr>
                <w:rFonts w:ascii="Arial" w:hAnsi="Arial" w:cs="Arial"/>
                <w:sz w:val="22"/>
                <w:szCs w:val="22"/>
              </w:rPr>
              <w:t xml:space="preserve">execução acima de 200 teste/hora,totalmente aberto,bandejas com separação de amostras e reagentes,sensor de nível para amostras e reagentes,leitor de código de barras com sistema de </w:t>
            </w:r>
            <w:proofErr w:type="spellStart"/>
            <w:r w:rsidRPr="00E02604">
              <w:rPr>
                <w:rFonts w:ascii="Arial" w:hAnsi="Arial" w:cs="Arial"/>
                <w:sz w:val="22"/>
                <w:szCs w:val="22"/>
              </w:rPr>
              <w:t>interfaceamento</w:t>
            </w:r>
            <w:proofErr w:type="spellEnd"/>
            <w:r w:rsidRPr="00E02604">
              <w:rPr>
                <w:rFonts w:ascii="Arial" w:hAnsi="Arial" w:cs="Arial"/>
                <w:sz w:val="22"/>
                <w:szCs w:val="22"/>
              </w:rPr>
              <w:t>,alimentação de 110 V,baixo consumo de H2O,metodologia de ensaio por fotometria,</w:t>
            </w:r>
            <w:proofErr w:type="spellStart"/>
            <w:r w:rsidRPr="00E02604">
              <w:rPr>
                <w:rFonts w:ascii="Arial" w:hAnsi="Arial" w:cs="Arial"/>
                <w:sz w:val="22"/>
                <w:szCs w:val="22"/>
              </w:rPr>
              <w:t>turbidimetria</w:t>
            </w:r>
            <w:proofErr w:type="spellEnd"/>
            <w:r w:rsidRPr="00E02604">
              <w:rPr>
                <w:rFonts w:ascii="Arial" w:hAnsi="Arial" w:cs="Arial"/>
                <w:sz w:val="22"/>
                <w:szCs w:val="22"/>
              </w:rPr>
              <w:t xml:space="preserve">,cinética contínua e 02 pontos(mono e </w:t>
            </w:r>
            <w:proofErr w:type="spellStart"/>
            <w:r w:rsidRPr="00E02604">
              <w:rPr>
                <w:rFonts w:ascii="Arial" w:hAnsi="Arial" w:cs="Arial"/>
                <w:sz w:val="22"/>
                <w:szCs w:val="22"/>
              </w:rPr>
              <w:t>bicromática</w:t>
            </w:r>
            <w:proofErr w:type="spellEnd"/>
            <w:r w:rsidRPr="00E02604">
              <w:rPr>
                <w:rFonts w:ascii="Arial" w:hAnsi="Arial" w:cs="Arial"/>
                <w:sz w:val="22"/>
                <w:szCs w:val="22"/>
              </w:rPr>
              <w:t xml:space="preserve">),ponto final com ou sem branco de  reagente ou amostras,com possibilidade de </w:t>
            </w:r>
            <w:proofErr w:type="spellStart"/>
            <w:r w:rsidRPr="00E02604">
              <w:rPr>
                <w:rFonts w:ascii="Arial" w:hAnsi="Arial" w:cs="Arial"/>
                <w:sz w:val="22"/>
                <w:szCs w:val="22"/>
              </w:rPr>
              <w:t>incersão</w:t>
            </w:r>
            <w:proofErr w:type="spellEnd"/>
            <w:r w:rsidRPr="00E02604">
              <w:rPr>
                <w:rFonts w:ascii="Arial" w:hAnsi="Arial" w:cs="Arial"/>
                <w:sz w:val="22"/>
                <w:szCs w:val="22"/>
              </w:rPr>
              <w:t xml:space="preserve"> de amostras de emergência no decorrer da corrida analítica,amostras em tubos primários e secundários(</w:t>
            </w:r>
            <w:proofErr w:type="spellStart"/>
            <w:r w:rsidRPr="00E02604">
              <w:rPr>
                <w:rFonts w:ascii="Arial" w:hAnsi="Arial" w:cs="Arial"/>
                <w:sz w:val="22"/>
                <w:szCs w:val="22"/>
              </w:rPr>
              <w:t>cubetas</w:t>
            </w:r>
            <w:proofErr w:type="spellEnd"/>
            <w:r w:rsidRPr="00E02604">
              <w:rPr>
                <w:rFonts w:ascii="Arial" w:hAnsi="Arial" w:cs="Arial"/>
                <w:sz w:val="22"/>
                <w:szCs w:val="22"/>
              </w:rPr>
              <w:t>) de soro,plasma,CFS,pré-diluição,pós-diluição,capacidade de armazenamento de no mínimo 20 canais de reagentes para aplicações mono e bi-reagentes,</w:t>
            </w:r>
            <w:proofErr w:type="spellStart"/>
            <w:r w:rsidRPr="00E02604">
              <w:rPr>
                <w:rFonts w:ascii="Arial" w:hAnsi="Arial" w:cs="Arial"/>
                <w:sz w:val="22"/>
                <w:szCs w:val="22"/>
              </w:rPr>
              <w:t>àrea</w:t>
            </w:r>
            <w:proofErr w:type="spellEnd"/>
            <w:r w:rsidRPr="00E02604">
              <w:rPr>
                <w:rFonts w:ascii="Arial" w:hAnsi="Arial" w:cs="Arial"/>
                <w:sz w:val="22"/>
                <w:szCs w:val="22"/>
              </w:rPr>
              <w:t xml:space="preserve"> refrigerada para  reagentes,estabilidade dos reagentes "ONBOARD" de acima de 4 semanas,calibrações lineares e não-lineares a cada troca de lote,controle de qualidade automática com armazenamento de resultados de no mínimo 100 amostras podendo ser visualizadas graficamente(gráficos de </w:t>
            </w:r>
            <w:proofErr w:type="spellStart"/>
            <w:r w:rsidRPr="00E02604">
              <w:rPr>
                <w:rFonts w:ascii="Arial" w:hAnsi="Arial" w:cs="Arial"/>
                <w:sz w:val="22"/>
                <w:szCs w:val="22"/>
              </w:rPr>
              <w:t>Levey-Jennings</w:t>
            </w:r>
            <w:proofErr w:type="spellEnd"/>
            <w:r w:rsidRPr="00E02604">
              <w:rPr>
                <w:rFonts w:ascii="Arial" w:hAnsi="Arial" w:cs="Arial"/>
                <w:sz w:val="22"/>
                <w:szCs w:val="22"/>
              </w:rPr>
              <w:t xml:space="preserve">) com controle </w:t>
            </w:r>
            <w:proofErr w:type="spellStart"/>
            <w:r w:rsidRPr="00E02604">
              <w:rPr>
                <w:rFonts w:ascii="Arial" w:hAnsi="Arial" w:cs="Arial"/>
                <w:sz w:val="22"/>
                <w:szCs w:val="22"/>
              </w:rPr>
              <w:t>estatistico</w:t>
            </w:r>
            <w:proofErr w:type="spellEnd"/>
            <w:r w:rsidRPr="00E02604">
              <w:rPr>
                <w:rFonts w:ascii="Arial" w:hAnsi="Arial" w:cs="Arial"/>
                <w:sz w:val="22"/>
                <w:szCs w:val="22"/>
              </w:rPr>
              <w:t xml:space="preserve">,Regra </w:t>
            </w:r>
            <w:proofErr w:type="spellStart"/>
            <w:r w:rsidRPr="00E02604">
              <w:rPr>
                <w:rFonts w:ascii="Arial" w:hAnsi="Arial" w:cs="Arial"/>
                <w:sz w:val="22"/>
                <w:szCs w:val="22"/>
              </w:rPr>
              <w:t>Westgard</w:t>
            </w:r>
            <w:proofErr w:type="spellEnd"/>
            <w:r w:rsidRPr="00E02604">
              <w:rPr>
                <w:rFonts w:ascii="Arial" w:hAnsi="Arial" w:cs="Arial"/>
                <w:sz w:val="22"/>
                <w:szCs w:val="22"/>
              </w:rPr>
              <w:t xml:space="preserve">,sistema óptico com filtros fotométricos de 340 a 700 mm com possibilidade de adição de um ou mais filtros opcionais,lavagem automática do sistema de </w:t>
            </w:r>
            <w:proofErr w:type="spellStart"/>
            <w:r w:rsidRPr="00E02604">
              <w:rPr>
                <w:rFonts w:ascii="Arial" w:hAnsi="Arial" w:cs="Arial"/>
                <w:sz w:val="22"/>
                <w:szCs w:val="22"/>
              </w:rPr>
              <w:t>pipetagem</w:t>
            </w:r>
            <w:proofErr w:type="spellEnd"/>
            <w:r w:rsidRPr="00E02604">
              <w:rPr>
                <w:rFonts w:ascii="Arial" w:hAnsi="Arial" w:cs="Arial"/>
                <w:sz w:val="22"/>
                <w:szCs w:val="22"/>
              </w:rPr>
              <w:t xml:space="preserve">,das </w:t>
            </w:r>
            <w:proofErr w:type="spellStart"/>
            <w:r w:rsidRPr="00E02604">
              <w:rPr>
                <w:rFonts w:ascii="Arial" w:hAnsi="Arial" w:cs="Arial"/>
                <w:sz w:val="22"/>
                <w:szCs w:val="22"/>
              </w:rPr>
              <w:t>cubetas</w:t>
            </w:r>
            <w:proofErr w:type="spellEnd"/>
            <w:r w:rsidRPr="00E02604">
              <w:rPr>
                <w:rFonts w:ascii="Arial" w:hAnsi="Arial" w:cs="Arial"/>
                <w:sz w:val="22"/>
                <w:szCs w:val="22"/>
              </w:rPr>
              <w:t xml:space="preserve"> de reação e das sondas internas e externas,sistema de aquecimento de agulha de reagente e amostras, sistema de homogeneização incorporados ao aparelho,pré-diluição e repetição automática de valores fora da </w:t>
            </w:r>
            <w:r w:rsidRPr="00E02604">
              <w:rPr>
                <w:rFonts w:ascii="Arial" w:hAnsi="Arial" w:cs="Arial"/>
                <w:sz w:val="22"/>
                <w:szCs w:val="22"/>
              </w:rPr>
              <w:lastRenderedPageBreak/>
              <w:t xml:space="preserve">faixa linear,computador,monitor LCD 17", teclado, software em </w:t>
            </w:r>
            <w:proofErr w:type="spellStart"/>
            <w:r w:rsidRPr="00E02604">
              <w:rPr>
                <w:rFonts w:ascii="Arial" w:hAnsi="Arial" w:cs="Arial"/>
                <w:sz w:val="22"/>
                <w:szCs w:val="22"/>
              </w:rPr>
              <w:t>portugues</w:t>
            </w:r>
            <w:proofErr w:type="spellEnd"/>
            <w:r w:rsidRPr="00E02604">
              <w:rPr>
                <w:rFonts w:ascii="Arial" w:hAnsi="Arial" w:cs="Arial"/>
                <w:sz w:val="22"/>
                <w:szCs w:val="22"/>
              </w:rPr>
              <w:t xml:space="preserve"> inclusos. Assistência, assessoria e treinamento técnico de no mínimo 02 anos. Aparelhagem nova.</w:t>
            </w:r>
          </w:p>
        </w:tc>
        <w:tc>
          <w:tcPr>
            <w:tcW w:w="1134"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 w:val="22"/>
                <w:szCs w:val="22"/>
              </w:rPr>
            </w:pPr>
            <w:r w:rsidRPr="00E02604">
              <w:rPr>
                <w:rFonts w:ascii="Arial" w:hAnsi="Arial" w:cs="Arial"/>
                <w:sz w:val="22"/>
                <w:szCs w:val="22"/>
              </w:rPr>
              <w:lastRenderedPageBreak/>
              <w:t>31.940,00</w:t>
            </w:r>
          </w:p>
        </w:tc>
        <w:tc>
          <w:tcPr>
            <w:tcW w:w="1134"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 w:val="22"/>
                <w:szCs w:val="22"/>
              </w:rPr>
            </w:pPr>
            <w:r w:rsidRPr="00E02604">
              <w:rPr>
                <w:rFonts w:ascii="Arial" w:hAnsi="Arial" w:cs="Arial"/>
                <w:sz w:val="22"/>
                <w:szCs w:val="22"/>
              </w:rPr>
              <w:t>31.940,00</w:t>
            </w:r>
          </w:p>
        </w:tc>
      </w:tr>
      <w:tr w:rsidR="00E02604" w:rsidRPr="009D2226" w:rsidTr="00E02604">
        <w:trPr>
          <w:trHeight w:val="57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lastRenderedPageBreak/>
              <w:t>2</w:t>
            </w:r>
            <w:proofErr w:type="gramEnd"/>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731"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5245" w:type="dxa"/>
            <w:tcBorders>
              <w:top w:val="single" w:sz="4" w:space="0" w:color="auto"/>
              <w:left w:val="nil"/>
              <w:bottom w:val="nil"/>
              <w:right w:val="single" w:sz="4" w:space="0" w:color="auto"/>
            </w:tcBorders>
            <w:shd w:val="clear" w:color="auto" w:fill="auto"/>
            <w:vAlign w:val="bottom"/>
            <w:hideMark/>
          </w:tcPr>
          <w:p w:rsidR="00E02604" w:rsidRPr="00E02604" w:rsidRDefault="00E02604" w:rsidP="00E02604">
            <w:pPr>
              <w:jc w:val="both"/>
              <w:rPr>
                <w:rFonts w:ascii="Arial" w:hAnsi="Arial" w:cs="Arial"/>
                <w:szCs w:val="24"/>
              </w:rPr>
            </w:pPr>
            <w:r w:rsidRPr="00E02604">
              <w:rPr>
                <w:rFonts w:ascii="Arial" w:hAnsi="Arial" w:cs="Arial"/>
                <w:szCs w:val="24"/>
              </w:rPr>
              <w:t>Cabine de Segurança Biológica, classe II.</w:t>
            </w:r>
            <w:r w:rsidRPr="00E02604">
              <w:rPr>
                <w:rFonts w:ascii="Arial" w:hAnsi="Arial" w:cs="Arial"/>
                <w:szCs w:val="24"/>
              </w:rPr>
              <w:br/>
              <w:t>GABINETE:</w:t>
            </w:r>
            <w:proofErr w:type="gramStart"/>
            <w:r w:rsidRPr="00E02604">
              <w:rPr>
                <w:rFonts w:ascii="Arial" w:hAnsi="Arial" w:cs="Arial"/>
                <w:szCs w:val="24"/>
              </w:rPr>
              <w:t xml:space="preserve">  </w:t>
            </w:r>
            <w:proofErr w:type="gramEnd"/>
            <w:r w:rsidRPr="00E02604">
              <w:rPr>
                <w:rFonts w:ascii="Arial" w:hAnsi="Arial" w:cs="Arial"/>
                <w:szCs w:val="24"/>
              </w:rPr>
              <w:t xml:space="preserve">Construído em aço inox AISI 304. Janela de passagem que permite a conexão de equipamentos elétricos para uso na área de trabalho. Janela de fechamento da área de trabalho, de acionamento manual. Bancada tubular com altura mínima de </w:t>
            </w:r>
            <w:proofErr w:type="gramStart"/>
            <w:r w:rsidRPr="00E02604">
              <w:rPr>
                <w:rFonts w:ascii="Arial" w:hAnsi="Arial" w:cs="Arial"/>
                <w:szCs w:val="24"/>
              </w:rPr>
              <w:t>950mm</w:t>
            </w:r>
            <w:proofErr w:type="gramEnd"/>
            <w:r w:rsidRPr="00E02604">
              <w:rPr>
                <w:rFonts w:ascii="Arial" w:hAnsi="Arial" w:cs="Arial"/>
                <w:szCs w:val="24"/>
              </w:rPr>
              <w:t>.</w:t>
            </w:r>
            <w:r w:rsidRPr="00E02604">
              <w:rPr>
                <w:rFonts w:ascii="Arial" w:hAnsi="Arial" w:cs="Arial"/>
                <w:szCs w:val="24"/>
              </w:rPr>
              <w:br/>
              <w:t>FILTROS: Filtro absoluto HEPA, classe A3, com eficiência DOP de 99,97% na retenção de partículas.</w:t>
            </w:r>
            <w:r w:rsidRPr="00E02604">
              <w:rPr>
                <w:rFonts w:ascii="Arial" w:hAnsi="Arial" w:cs="Arial"/>
                <w:szCs w:val="24"/>
              </w:rPr>
              <w:br/>
              <w:t>EXAUSTOR: Tipo radial de alta pressão, com coifa e turbina em plástico reforçado, com controle eletrônico de velocidades.</w:t>
            </w:r>
            <w:r w:rsidRPr="00E02604">
              <w:rPr>
                <w:rFonts w:ascii="Arial" w:hAnsi="Arial" w:cs="Arial"/>
                <w:szCs w:val="24"/>
              </w:rPr>
              <w:br/>
              <w:t xml:space="preserve">OPERAÇÃO: Fluxo de ar controlado eletronicamente. Velocidade do ar medido após o filtro HEPA, calibrado entre 0,45 m/s +/- 20%. Lâmpada de esterilização de longa duração, capacidade de 8.000 </w:t>
            </w:r>
            <w:proofErr w:type="gramStart"/>
            <w:r w:rsidRPr="00E02604">
              <w:rPr>
                <w:rFonts w:ascii="Arial" w:hAnsi="Arial" w:cs="Arial"/>
                <w:szCs w:val="24"/>
              </w:rPr>
              <w:t>horas.</w:t>
            </w:r>
            <w:proofErr w:type="gramEnd"/>
            <w:r w:rsidRPr="00E02604">
              <w:rPr>
                <w:rFonts w:ascii="Arial" w:hAnsi="Arial" w:cs="Arial"/>
                <w:szCs w:val="24"/>
              </w:rPr>
              <w:t xml:space="preserve">Controle micro controlado dos tempos de operação de esterilização UV. Alimentação </w:t>
            </w:r>
            <w:proofErr w:type="gramStart"/>
            <w:r w:rsidRPr="00E02604">
              <w:rPr>
                <w:rFonts w:ascii="Arial" w:hAnsi="Arial" w:cs="Arial"/>
                <w:szCs w:val="24"/>
              </w:rPr>
              <w:t>220V</w:t>
            </w:r>
            <w:proofErr w:type="gramEnd"/>
            <w:r w:rsidRPr="00E02604">
              <w:rPr>
                <w:rFonts w:ascii="Arial" w:hAnsi="Arial" w:cs="Arial"/>
                <w:szCs w:val="24"/>
              </w:rPr>
              <w:t>, 60Hz, monofásico.</w:t>
            </w:r>
            <w:r w:rsidRPr="00E02604">
              <w:rPr>
                <w:rFonts w:ascii="Arial" w:hAnsi="Arial" w:cs="Arial"/>
                <w:szCs w:val="24"/>
              </w:rPr>
              <w:br/>
              <w:t>SISTEMA: Indicador eletrônico da saturação do filtro. Motor externo com controle de operação monitorado eletronicamente. Software que monitora e ajusta a velocidade do exaustor.</w:t>
            </w:r>
          </w:p>
        </w:tc>
        <w:tc>
          <w:tcPr>
            <w:tcW w:w="1134"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25.962,00</w:t>
            </w:r>
          </w:p>
        </w:tc>
        <w:tc>
          <w:tcPr>
            <w:tcW w:w="1134"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25.962,00</w:t>
            </w:r>
          </w:p>
        </w:tc>
      </w:tr>
      <w:tr w:rsidR="00E02604" w:rsidRPr="009D2226" w:rsidTr="00E02604">
        <w:trPr>
          <w:trHeight w:val="810"/>
        </w:trPr>
        <w:tc>
          <w:tcPr>
            <w:tcW w:w="852" w:type="dxa"/>
            <w:tcBorders>
              <w:top w:val="nil"/>
              <w:left w:val="single" w:sz="4" w:space="0" w:color="auto"/>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828" w:type="dxa"/>
            <w:tcBorders>
              <w:top w:val="nil"/>
              <w:left w:val="nil"/>
              <w:bottom w:val="single" w:sz="4" w:space="0" w:color="auto"/>
              <w:right w:val="nil"/>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73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5245" w:type="dxa"/>
            <w:tcBorders>
              <w:top w:val="single" w:sz="4" w:space="0" w:color="auto"/>
              <w:left w:val="nil"/>
              <w:bottom w:val="single" w:sz="4" w:space="0" w:color="auto"/>
              <w:right w:val="single" w:sz="4" w:space="0" w:color="auto"/>
            </w:tcBorders>
            <w:shd w:val="clear" w:color="auto" w:fill="BFBFBF"/>
            <w:vAlign w:val="bottom"/>
            <w:hideMark/>
          </w:tcPr>
          <w:p w:rsidR="00E02604" w:rsidRPr="00E02604" w:rsidRDefault="00E02604" w:rsidP="00E02604">
            <w:pPr>
              <w:jc w:val="center"/>
              <w:rPr>
                <w:rFonts w:ascii="Arial" w:hAnsi="Arial" w:cs="Arial"/>
                <w:b/>
                <w:bCs/>
                <w:szCs w:val="24"/>
              </w:rPr>
            </w:pPr>
            <w:r w:rsidRPr="00E02604">
              <w:rPr>
                <w:rFonts w:ascii="Arial" w:hAnsi="Arial" w:cs="Arial"/>
                <w:b/>
                <w:bCs/>
                <w:szCs w:val="24"/>
              </w:rPr>
              <w:t>PRAZO DE GARANTIA: 12 (DOZE) MESES.                                                                     PRAZO DE ENTREGA: 45 DIAS ÚTEIS</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b/>
                <w:bCs/>
                <w:szCs w:val="24"/>
              </w:rPr>
            </w:pPr>
            <w:r w:rsidRPr="00E02604">
              <w:rPr>
                <w:rFonts w:ascii="Arial" w:hAnsi="Arial" w:cs="Arial"/>
                <w:b/>
                <w:bCs/>
                <w:szCs w:val="24"/>
              </w:rPr>
              <w:t xml:space="preserve"> TOTAL</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b/>
                <w:bCs/>
                <w:szCs w:val="24"/>
              </w:rPr>
            </w:pPr>
            <w:r w:rsidRPr="00E02604">
              <w:rPr>
                <w:rFonts w:ascii="Arial" w:hAnsi="Arial" w:cs="Arial"/>
                <w:b/>
                <w:bCs/>
                <w:szCs w:val="24"/>
              </w:rPr>
              <w:t>57.902,00</w:t>
            </w:r>
          </w:p>
        </w:tc>
      </w:tr>
    </w:tbl>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Secretaria Municipal de </w:t>
      </w:r>
      <w:proofErr w:type="gramStart"/>
      <w:r w:rsidR="005B6970">
        <w:rPr>
          <w:rFonts w:ascii="Arial" w:hAnsi="Arial" w:cs="Arial"/>
          <w:sz w:val="24"/>
          <w:szCs w:val="24"/>
        </w:rPr>
        <w:t>Saúde</w:t>
      </w:r>
      <w:r w:rsidR="008506E1" w:rsidRPr="00A2028D">
        <w:rPr>
          <w:rFonts w:ascii="Arial" w:hAnsi="Arial" w:cs="Arial"/>
          <w:sz w:val="24"/>
          <w:szCs w:val="24"/>
        </w:rPr>
        <w:t>,</w:t>
      </w:r>
      <w:proofErr w:type="gramEnd"/>
      <w:r w:rsidR="006D45F2">
        <w:rPr>
          <w:rFonts w:ascii="Arial" w:hAnsi="Arial" w:cs="Arial"/>
          <w:sz w:val="24"/>
          <w:szCs w:val="24"/>
        </w:rPr>
        <w:t xml:space="preserve">endereço sito a Av. </w:t>
      </w:r>
      <w:r w:rsidR="005B6970">
        <w:rPr>
          <w:rFonts w:ascii="Arial" w:hAnsi="Arial" w:cs="Arial"/>
          <w:sz w:val="24"/>
          <w:szCs w:val="24"/>
        </w:rPr>
        <w:t>Paraná</w:t>
      </w:r>
      <w:r w:rsidR="006D45F2">
        <w:rPr>
          <w:rFonts w:ascii="Arial" w:hAnsi="Arial" w:cs="Arial"/>
          <w:sz w:val="24"/>
          <w:szCs w:val="24"/>
        </w:rPr>
        <w:t>, n</w:t>
      </w:r>
      <w:r w:rsidR="00FE6EA8">
        <w:rPr>
          <w:rFonts w:ascii="Arial" w:hAnsi="Arial" w:cs="Arial"/>
          <w:sz w:val="24"/>
          <w:szCs w:val="24"/>
        </w:rPr>
        <w:t>.</w:t>
      </w:r>
      <w:r w:rsidR="006D45F2">
        <w:rPr>
          <w:rFonts w:ascii="Arial" w:hAnsi="Arial" w:cs="Arial"/>
          <w:sz w:val="24"/>
          <w:szCs w:val="24"/>
        </w:rPr>
        <w:t>º 82</w:t>
      </w:r>
      <w:r w:rsidR="005B6970">
        <w:rPr>
          <w:rFonts w:ascii="Arial" w:hAnsi="Arial" w:cs="Arial"/>
          <w:sz w:val="24"/>
          <w:szCs w:val="24"/>
        </w:rPr>
        <w:t>8</w:t>
      </w:r>
      <w:r w:rsidR="00724EA4">
        <w:rPr>
          <w:rFonts w:ascii="Arial" w:hAnsi="Arial" w:cs="Arial"/>
          <w:sz w:val="24"/>
          <w:szCs w:val="24"/>
        </w:rPr>
        <w:t xml:space="preserve">, no </w:t>
      </w:r>
      <w:r w:rsidRPr="003B1DD6">
        <w:rPr>
          <w:rFonts w:ascii="Arial" w:hAnsi="Arial" w:cs="Arial"/>
          <w:sz w:val="24"/>
          <w:szCs w:val="24"/>
        </w:rPr>
        <w:t xml:space="preserve">horário comercial das </w:t>
      </w:r>
      <w:r w:rsidR="00724EA4">
        <w:rPr>
          <w:rFonts w:ascii="Arial" w:hAnsi="Arial" w:cs="Arial"/>
          <w:sz w:val="24"/>
          <w:szCs w:val="24"/>
        </w:rPr>
        <w:t>08</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724EA4">
        <w:rPr>
          <w:rFonts w:ascii="Arial" w:hAnsi="Arial" w:cs="Arial"/>
          <w:sz w:val="24"/>
          <w:szCs w:val="24"/>
        </w:rPr>
        <w:t>1</w:t>
      </w:r>
      <w:r>
        <w:rPr>
          <w:rFonts w:ascii="Arial" w:hAnsi="Arial" w:cs="Arial"/>
          <w:sz w:val="24"/>
          <w:szCs w:val="24"/>
        </w:rPr>
        <w:t>:</w:t>
      </w:r>
      <w:r w:rsidR="00724EA4">
        <w:rPr>
          <w:rFonts w:ascii="Arial" w:hAnsi="Arial" w:cs="Arial"/>
          <w:sz w:val="24"/>
          <w:szCs w:val="24"/>
        </w:rPr>
        <w:t>3</w:t>
      </w:r>
      <w:r w:rsidRPr="003B1DD6">
        <w:rPr>
          <w:rFonts w:ascii="Arial" w:hAnsi="Arial" w:cs="Arial"/>
          <w:sz w:val="24"/>
          <w:szCs w:val="24"/>
        </w:rPr>
        <w:t>0</w:t>
      </w:r>
      <w:r w:rsidR="00724EA4">
        <w:rPr>
          <w:rFonts w:ascii="Arial" w:hAnsi="Arial" w:cs="Arial"/>
          <w:sz w:val="24"/>
          <w:szCs w:val="24"/>
        </w:rPr>
        <w:t xml:space="preserve"> e das 13:00 às 17:30 </w:t>
      </w:r>
      <w:r w:rsidRPr="003B1DD6">
        <w:rPr>
          <w:rFonts w:ascii="Arial" w:hAnsi="Arial" w:cs="Arial"/>
          <w:sz w:val="24"/>
          <w:szCs w:val="24"/>
        </w:rPr>
        <w:t>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E02604">
        <w:rPr>
          <w:rFonts w:ascii="Arial" w:hAnsi="Arial" w:cs="Arial"/>
          <w:sz w:val="24"/>
          <w:szCs w:val="24"/>
        </w:rPr>
        <w:t>45</w:t>
      </w:r>
      <w:r w:rsidR="00277DE9">
        <w:rPr>
          <w:rFonts w:ascii="Arial" w:hAnsi="Arial" w:cs="Arial"/>
          <w:sz w:val="24"/>
          <w:szCs w:val="24"/>
        </w:rPr>
        <w:t xml:space="preserve"> </w:t>
      </w:r>
      <w:r w:rsidR="00FC2E19">
        <w:rPr>
          <w:rFonts w:ascii="Arial" w:hAnsi="Arial" w:cs="Arial"/>
          <w:sz w:val="24"/>
          <w:szCs w:val="24"/>
        </w:rPr>
        <w:t>(</w:t>
      </w:r>
      <w:r w:rsidR="00E02604">
        <w:rPr>
          <w:rFonts w:ascii="Arial" w:hAnsi="Arial" w:cs="Arial"/>
          <w:sz w:val="24"/>
          <w:szCs w:val="24"/>
        </w:rPr>
        <w:t>quarenta e cinco dias</w:t>
      </w:r>
      <w:r w:rsidRPr="003B1DD6">
        <w:rPr>
          <w:rFonts w:ascii="Arial" w:hAnsi="Arial" w:cs="Arial"/>
          <w:sz w:val="24"/>
          <w:szCs w:val="24"/>
        </w:rPr>
        <w:t>)</w:t>
      </w:r>
      <w:r w:rsidR="00277DE9">
        <w:rPr>
          <w:rFonts w:ascii="Arial" w:hAnsi="Arial" w:cs="Arial"/>
          <w:sz w:val="24"/>
          <w:szCs w:val="24"/>
        </w:rPr>
        <w:t xml:space="preserve"> dias,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MUNICIPAL DE </w:t>
      </w:r>
      <w:r w:rsidR="00E02604">
        <w:rPr>
          <w:rFonts w:ascii="Arial" w:hAnsi="Arial" w:cs="Arial"/>
          <w:b/>
          <w:sz w:val="24"/>
          <w:szCs w:val="24"/>
        </w:rPr>
        <w:t>SAÚDE</w:t>
      </w:r>
    </w:p>
    <w:p w:rsidR="00724EA4" w:rsidRDefault="00724EA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E02604" w:rsidRDefault="00E02604"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1A0246" w:rsidRDefault="001A0246" w:rsidP="001A0246">
      <w:pPr>
        <w:ind w:left="360"/>
        <w:jc w:val="both"/>
        <w:rPr>
          <w:rFonts w:ascii="Arial" w:hAnsi="Arial" w:cs="Arial"/>
          <w:b/>
          <w:color w:val="000000" w:themeColor="text1"/>
          <w:sz w:val="24"/>
          <w:szCs w:val="24"/>
        </w:rPr>
      </w:pPr>
      <w:proofErr w:type="gramStart"/>
      <w:r>
        <w:rPr>
          <w:rFonts w:ascii="Arial" w:hAnsi="Arial" w:cs="Arial"/>
          <w:b/>
          <w:sz w:val="24"/>
          <w:szCs w:val="24"/>
        </w:rPr>
        <w:t xml:space="preserve">1.1 </w:t>
      </w:r>
      <w:r w:rsidR="00E02604">
        <w:rPr>
          <w:rFonts w:ascii="Arial" w:hAnsi="Arial" w:cs="Arial"/>
          <w:b/>
          <w:sz w:val="24"/>
          <w:szCs w:val="24"/>
        </w:rPr>
        <w:t>AQUISIÇÃO</w:t>
      </w:r>
      <w:proofErr w:type="gramEnd"/>
      <w:r w:rsidR="00E02604">
        <w:rPr>
          <w:rFonts w:ascii="Arial" w:hAnsi="Arial" w:cs="Arial"/>
          <w:b/>
          <w:sz w:val="24"/>
          <w:szCs w:val="24"/>
        </w:rPr>
        <w:t xml:space="preserve"> DE CONTADOR HEMATOLOGICO COM CABINE DE SEGURANÇA</w:t>
      </w:r>
      <w:r w:rsidR="00E02604" w:rsidRPr="001A0246">
        <w:rPr>
          <w:rFonts w:ascii="Arial" w:hAnsi="Arial" w:cs="Arial"/>
          <w:b/>
          <w:sz w:val="24"/>
          <w:szCs w:val="24"/>
        </w:rPr>
        <w:t xml:space="preserve"> </w:t>
      </w:r>
      <w:r w:rsidR="00912D50" w:rsidRPr="001A0246">
        <w:rPr>
          <w:rFonts w:ascii="Arial" w:hAnsi="Arial" w:cs="Arial"/>
          <w:b/>
          <w:sz w:val="24"/>
          <w:szCs w:val="24"/>
        </w:rPr>
        <w:t xml:space="preserve">PARA ATENDER A SOLICITAÇÃO DA SECRETARIA MUNICIPAL DE </w:t>
      </w:r>
      <w:r w:rsidR="00E02604">
        <w:rPr>
          <w:rFonts w:ascii="Arial" w:hAnsi="Arial" w:cs="Arial"/>
          <w:b/>
          <w:sz w:val="24"/>
          <w:szCs w:val="24"/>
        </w:rPr>
        <w:t>SAÚDE</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tbl>
      <w:tblPr>
        <w:tblW w:w="9924" w:type="dxa"/>
        <w:tblInd w:w="-356" w:type="dxa"/>
        <w:tblLayout w:type="fixed"/>
        <w:tblCellMar>
          <w:left w:w="70" w:type="dxa"/>
          <w:right w:w="70" w:type="dxa"/>
        </w:tblCellMar>
        <w:tblLook w:val="04A0"/>
      </w:tblPr>
      <w:tblGrid>
        <w:gridCol w:w="852"/>
        <w:gridCol w:w="828"/>
        <w:gridCol w:w="731"/>
        <w:gridCol w:w="5245"/>
        <w:gridCol w:w="1134"/>
        <w:gridCol w:w="1134"/>
      </w:tblGrid>
      <w:tr w:rsidR="00E02604" w:rsidRPr="00075EDB" w:rsidTr="00E02604">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ITEM</w:t>
            </w:r>
          </w:p>
        </w:tc>
        <w:tc>
          <w:tcPr>
            <w:tcW w:w="828"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QTD</w:t>
            </w:r>
          </w:p>
        </w:tc>
        <w:tc>
          <w:tcPr>
            <w:tcW w:w="731"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UNID</w:t>
            </w:r>
          </w:p>
        </w:tc>
        <w:tc>
          <w:tcPr>
            <w:tcW w:w="5245"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E02604" w:rsidRPr="00E02604" w:rsidRDefault="00E02604" w:rsidP="00E02604">
            <w:pPr>
              <w:jc w:val="center"/>
              <w:rPr>
                <w:rFonts w:ascii="Arial" w:hAnsi="Arial" w:cs="Arial"/>
                <w:b/>
                <w:bCs/>
                <w:sz w:val="22"/>
                <w:szCs w:val="22"/>
              </w:rPr>
            </w:pPr>
            <w:r w:rsidRPr="00E02604">
              <w:rPr>
                <w:rFonts w:ascii="Arial" w:hAnsi="Arial" w:cs="Arial"/>
                <w:b/>
                <w:bCs/>
                <w:sz w:val="22"/>
                <w:szCs w:val="22"/>
              </w:rPr>
              <w:t>TOTAL</w:t>
            </w:r>
          </w:p>
        </w:tc>
      </w:tr>
      <w:tr w:rsidR="00E02604" w:rsidRPr="009D2226" w:rsidTr="00E02604">
        <w:trPr>
          <w:trHeight w:val="819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828"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731"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E02604" w:rsidRPr="00E02604" w:rsidRDefault="00E02604" w:rsidP="00E02604">
            <w:pPr>
              <w:jc w:val="both"/>
              <w:rPr>
                <w:rFonts w:ascii="Arial" w:hAnsi="Arial" w:cs="Arial"/>
                <w:sz w:val="22"/>
                <w:szCs w:val="22"/>
              </w:rPr>
            </w:pPr>
            <w:r w:rsidRPr="00E02604">
              <w:rPr>
                <w:rFonts w:ascii="Arial" w:hAnsi="Arial" w:cs="Arial"/>
                <w:sz w:val="22"/>
                <w:szCs w:val="22"/>
              </w:rPr>
              <w:t xml:space="preserve">Analisador automático de bioquímica com </w:t>
            </w:r>
            <w:proofErr w:type="spellStart"/>
            <w:r w:rsidRPr="00E02604">
              <w:rPr>
                <w:rFonts w:ascii="Arial" w:hAnsi="Arial" w:cs="Arial"/>
                <w:sz w:val="22"/>
                <w:szCs w:val="22"/>
              </w:rPr>
              <w:t>Nobreak</w:t>
            </w:r>
            <w:proofErr w:type="spellEnd"/>
            <w:r w:rsidRPr="00E02604">
              <w:rPr>
                <w:rFonts w:ascii="Arial" w:hAnsi="Arial" w:cs="Arial"/>
                <w:sz w:val="22"/>
                <w:szCs w:val="22"/>
              </w:rPr>
              <w:t xml:space="preserve"> compatível com as </w:t>
            </w:r>
            <w:proofErr w:type="gramStart"/>
            <w:r w:rsidRPr="00E02604">
              <w:rPr>
                <w:rFonts w:ascii="Arial" w:hAnsi="Arial" w:cs="Arial"/>
                <w:sz w:val="22"/>
                <w:szCs w:val="22"/>
              </w:rPr>
              <w:t>especificações,</w:t>
            </w:r>
            <w:proofErr w:type="gramEnd"/>
            <w:r w:rsidRPr="00E02604">
              <w:rPr>
                <w:rFonts w:ascii="Arial" w:hAnsi="Arial" w:cs="Arial"/>
                <w:sz w:val="22"/>
                <w:szCs w:val="22"/>
              </w:rPr>
              <w:t xml:space="preserve">execução acima de 200 teste/hora,totalmente aberto,bandejas com separação de amostras e reagentes,sensor de nível para amostras e reagentes,leitor de código de barras com sistema de </w:t>
            </w:r>
            <w:proofErr w:type="spellStart"/>
            <w:r w:rsidRPr="00E02604">
              <w:rPr>
                <w:rFonts w:ascii="Arial" w:hAnsi="Arial" w:cs="Arial"/>
                <w:sz w:val="22"/>
                <w:szCs w:val="22"/>
              </w:rPr>
              <w:t>interfaceamento</w:t>
            </w:r>
            <w:proofErr w:type="spellEnd"/>
            <w:r w:rsidRPr="00E02604">
              <w:rPr>
                <w:rFonts w:ascii="Arial" w:hAnsi="Arial" w:cs="Arial"/>
                <w:sz w:val="22"/>
                <w:szCs w:val="22"/>
              </w:rPr>
              <w:t>,alimentação de 110 V,baixo consumo de H2O,metodologia de ensaio por fotometria,</w:t>
            </w:r>
            <w:proofErr w:type="spellStart"/>
            <w:r w:rsidRPr="00E02604">
              <w:rPr>
                <w:rFonts w:ascii="Arial" w:hAnsi="Arial" w:cs="Arial"/>
                <w:sz w:val="22"/>
                <w:szCs w:val="22"/>
              </w:rPr>
              <w:t>turbidimetria</w:t>
            </w:r>
            <w:proofErr w:type="spellEnd"/>
            <w:r w:rsidRPr="00E02604">
              <w:rPr>
                <w:rFonts w:ascii="Arial" w:hAnsi="Arial" w:cs="Arial"/>
                <w:sz w:val="22"/>
                <w:szCs w:val="22"/>
              </w:rPr>
              <w:t xml:space="preserve">,cinética contínua e 02 pontos(mono e </w:t>
            </w:r>
            <w:proofErr w:type="spellStart"/>
            <w:r w:rsidRPr="00E02604">
              <w:rPr>
                <w:rFonts w:ascii="Arial" w:hAnsi="Arial" w:cs="Arial"/>
                <w:sz w:val="22"/>
                <w:szCs w:val="22"/>
              </w:rPr>
              <w:t>bicromática</w:t>
            </w:r>
            <w:proofErr w:type="spellEnd"/>
            <w:r w:rsidRPr="00E02604">
              <w:rPr>
                <w:rFonts w:ascii="Arial" w:hAnsi="Arial" w:cs="Arial"/>
                <w:sz w:val="22"/>
                <w:szCs w:val="22"/>
              </w:rPr>
              <w:t xml:space="preserve">),ponto final com ou sem branco de  reagente ou amostras,com possibilidade de </w:t>
            </w:r>
            <w:proofErr w:type="spellStart"/>
            <w:r w:rsidRPr="00E02604">
              <w:rPr>
                <w:rFonts w:ascii="Arial" w:hAnsi="Arial" w:cs="Arial"/>
                <w:sz w:val="22"/>
                <w:szCs w:val="22"/>
              </w:rPr>
              <w:t>incersão</w:t>
            </w:r>
            <w:proofErr w:type="spellEnd"/>
            <w:r w:rsidRPr="00E02604">
              <w:rPr>
                <w:rFonts w:ascii="Arial" w:hAnsi="Arial" w:cs="Arial"/>
                <w:sz w:val="22"/>
                <w:szCs w:val="22"/>
              </w:rPr>
              <w:t xml:space="preserve"> de amostras de emergência no decorrer da corrida analítica,amostras em tubos primários e secundários(</w:t>
            </w:r>
            <w:proofErr w:type="spellStart"/>
            <w:r w:rsidRPr="00E02604">
              <w:rPr>
                <w:rFonts w:ascii="Arial" w:hAnsi="Arial" w:cs="Arial"/>
                <w:sz w:val="22"/>
                <w:szCs w:val="22"/>
              </w:rPr>
              <w:t>cubetas</w:t>
            </w:r>
            <w:proofErr w:type="spellEnd"/>
            <w:r w:rsidRPr="00E02604">
              <w:rPr>
                <w:rFonts w:ascii="Arial" w:hAnsi="Arial" w:cs="Arial"/>
                <w:sz w:val="22"/>
                <w:szCs w:val="22"/>
              </w:rPr>
              <w:t>) de soro,plasma,CFS,pré-diluição,pós-diluição,capacidade de armazenamento de no mínimo 20 canais de reagentes para aplicações mono e bi-reagentes,</w:t>
            </w:r>
            <w:proofErr w:type="spellStart"/>
            <w:r w:rsidRPr="00E02604">
              <w:rPr>
                <w:rFonts w:ascii="Arial" w:hAnsi="Arial" w:cs="Arial"/>
                <w:sz w:val="22"/>
                <w:szCs w:val="22"/>
              </w:rPr>
              <w:t>àrea</w:t>
            </w:r>
            <w:proofErr w:type="spellEnd"/>
            <w:r w:rsidRPr="00E02604">
              <w:rPr>
                <w:rFonts w:ascii="Arial" w:hAnsi="Arial" w:cs="Arial"/>
                <w:sz w:val="22"/>
                <w:szCs w:val="22"/>
              </w:rPr>
              <w:t xml:space="preserve"> refrigerada para  reagentes,estabilidade dos reagentes "ONBOARD" de acima de 4 semanas,calibrações lineares e não-lineares a cada troca de lote,controle de qualidade automática com armazenamento de resultados de no mínimo 100 amostras podendo ser visualizadas graficamente(gráficos de </w:t>
            </w:r>
            <w:proofErr w:type="spellStart"/>
            <w:r w:rsidRPr="00E02604">
              <w:rPr>
                <w:rFonts w:ascii="Arial" w:hAnsi="Arial" w:cs="Arial"/>
                <w:sz w:val="22"/>
                <w:szCs w:val="22"/>
              </w:rPr>
              <w:t>Levey-Jennings</w:t>
            </w:r>
            <w:proofErr w:type="spellEnd"/>
            <w:r w:rsidRPr="00E02604">
              <w:rPr>
                <w:rFonts w:ascii="Arial" w:hAnsi="Arial" w:cs="Arial"/>
                <w:sz w:val="22"/>
                <w:szCs w:val="22"/>
              </w:rPr>
              <w:t xml:space="preserve">) com controle </w:t>
            </w:r>
            <w:proofErr w:type="spellStart"/>
            <w:r w:rsidRPr="00E02604">
              <w:rPr>
                <w:rFonts w:ascii="Arial" w:hAnsi="Arial" w:cs="Arial"/>
                <w:sz w:val="22"/>
                <w:szCs w:val="22"/>
              </w:rPr>
              <w:t>estatistico</w:t>
            </w:r>
            <w:proofErr w:type="spellEnd"/>
            <w:r w:rsidRPr="00E02604">
              <w:rPr>
                <w:rFonts w:ascii="Arial" w:hAnsi="Arial" w:cs="Arial"/>
                <w:sz w:val="22"/>
                <w:szCs w:val="22"/>
              </w:rPr>
              <w:t xml:space="preserve">,Regra </w:t>
            </w:r>
            <w:proofErr w:type="spellStart"/>
            <w:r w:rsidRPr="00E02604">
              <w:rPr>
                <w:rFonts w:ascii="Arial" w:hAnsi="Arial" w:cs="Arial"/>
                <w:sz w:val="22"/>
                <w:szCs w:val="22"/>
              </w:rPr>
              <w:t>Westgard</w:t>
            </w:r>
            <w:proofErr w:type="spellEnd"/>
            <w:r w:rsidRPr="00E02604">
              <w:rPr>
                <w:rFonts w:ascii="Arial" w:hAnsi="Arial" w:cs="Arial"/>
                <w:sz w:val="22"/>
                <w:szCs w:val="22"/>
              </w:rPr>
              <w:t xml:space="preserve">,sistema óptico com filtros fotométricos de 340 a 700 mm com possibilidade de adição de um ou mais filtros opcionais,lavagem automática do sistema de </w:t>
            </w:r>
            <w:proofErr w:type="spellStart"/>
            <w:r w:rsidRPr="00E02604">
              <w:rPr>
                <w:rFonts w:ascii="Arial" w:hAnsi="Arial" w:cs="Arial"/>
                <w:sz w:val="22"/>
                <w:szCs w:val="22"/>
              </w:rPr>
              <w:t>pipetagem</w:t>
            </w:r>
            <w:proofErr w:type="spellEnd"/>
            <w:r w:rsidRPr="00E02604">
              <w:rPr>
                <w:rFonts w:ascii="Arial" w:hAnsi="Arial" w:cs="Arial"/>
                <w:sz w:val="22"/>
                <w:szCs w:val="22"/>
              </w:rPr>
              <w:t xml:space="preserve">,das </w:t>
            </w:r>
            <w:proofErr w:type="spellStart"/>
            <w:r w:rsidRPr="00E02604">
              <w:rPr>
                <w:rFonts w:ascii="Arial" w:hAnsi="Arial" w:cs="Arial"/>
                <w:sz w:val="22"/>
                <w:szCs w:val="22"/>
              </w:rPr>
              <w:t>cubetas</w:t>
            </w:r>
            <w:proofErr w:type="spellEnd"/>
            <w:r w:rsidRPr="00E02604">
              <w:rPr>
                <w:rFonts w:ascii="Arial" w:hAnsi="Arial" w:cs="Arial"/>
                <w:sz w:val="22"/>
                <w:szCs w:val="22"/>
              </w:rPr>
              <w:t xml:space="preserve"> de reação e das sondas internas e externas,sistema de aquecimento de agulha de reagente e amostras, sistema de homogeneização incorporados ao aparelho,pré-diluição e repetição automática de valores fora da faixa linear,computador,monitor LCD 17", teclado, software em </w:t>
            </w:r>
            <w:proofErr w:type="spellStart"/>
            <w:r w:rsidRPr="00E02604">
              <w:rPr>
                <w:rFonts w:ascii="Arial" w:hAnsi="Arial" w:cs="Arial"/>
                <w:sz w:val="22"/>
                <w:szCs w:val="22"/>
              </w:rPr>
              <w:t>portugues</w:t>
            </w:r>
            <w:proofErr w:type="spellEnd"/>
            <w:r w:rsidRPr="00E02604">
              <w:rPr>
                <w:rFonts w:ascii="Arial" w:hAnsi="Arial" w:cs="Arial"/>
                <w:sz w:val="22"/>
                <w:szCs w:val="22"/>
              </w:rPr>
              <w:t xml:space="preserve"> inclusos. Assistência, assessoria e treinamento técnico de no mínimo 02 </w:t>
            </w:r>
            <w:r w:rsidRPr="00E02604">
              <w:rPr>
                <w:rFonts w:ascii="Arial" w:hAnsi="Arial" w:cs="Arial"/>
                <w:sz w:val="22"/>
                <w:szCs w:val="22"/>
              </w:rPr>
              <w:lastRenderedPageBreak/>
              <w:t>anos. Aparelhagem nova.</w:t>
            </w:r>
          </w:p>
        </w:tc>
        <w:tc>
          <w:tcPr>
            <w:tcW w:w="1134"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 w:val="22"/>
                <w:szCs w:val="22"/>
              </w:rPr>
            </w:pPr>
          </w:p>
        </w:tc>
      </w:tr>
      <w:tr w:rsidR="00E02604" w:rsidRPr="009D2226" w:rsidTr="00E02604">
        <w:trPr>
          <w:trHeight w:val="57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lastRenderedPageBreak/>
              <w:t>2</w:t>
            </w:r>
            <w:proofErr w:type="gramEnd"/>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gramStart"/>
            <w:r w:rsidRPr="00E02604">
              <w:rPr>
                <w:rFonts w:ascii="Arial" w:hAnsi="Arial" w:cs="Arial"/>
                <w:szCs w:val="24"/>
              </w:rPr>
              <w:t>1</w:t>
            </w:r>
            <w:proofErr w:type="gramEnd"/>
          </w:p>
        </w:tc>
        <w:tc>
          <w:tcPr>
            <w:tcW w:w="731"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5245" w:type="dxa"/>
            <w:tcBorders>
              <w:top w:val="single" w:sz="4" w:space="0" w:color="auto"/>
              <w:left w:val="nil"/>
              <w:bottom w:val="nil"/>
              <w:right w:val="single" w:sz="4" w:space="0" w:color="auto"/>
            </w:tcBorders>
            <w:shd w:val="clear" w:color="auto" w:fill="auto"/>
            <w:vAlign w:val="bottom"/>
            <w:hideMark/>
          </w:tcPr>
          <w:p w:rsidR="00E02604" w:rsidRPr="00E02604" w:rsidRDefault="00E02604" w:rsidP="00E02604">
            <w:pPr>
              <w:jc w:val="both"/>
              <w:rPr>
                <w:rFonts w:ascii="Arial" w:hAnsi="Arial" w:cs="Arial"/>
                <w:szCs w:val="24"/>
              </w:rPr>
            </w:pPr>
            <w:r w:rsidRPr="00E02604">
              <w:rPr>
                <w:rFonts w:ascii="Arial" w:hAnsi="Arial" w:cs="Arial"/>
                <w:szCs w:val="24"/>
              </w:rPr>
              <w:t>Cabine de Segurança Biológica, classe II.</w:t>
            </w:r>
            <w:r w:rsidRPr="00E02604">
              <w:rPr>
                <w:rFonts w:ascii="Arial" w:hAnsi="Arial" w:cs="Arial"/>
                <w:szCs w:val="24"/>
              </w:rPr>
              <w:br/>
              <w:t>GABINETE:</w:t>
            </w:r>
            <w:proofErr w:type="gramStart"/>
            <w:r w:rsidRPr="00E02604">
              <w:rPr>
                <w:rFonts w:ascii="Arial" w:hAnsi="Arial" w:cs="Arial"/>
                <w:szCs w:val="24"/>
              </w:rPr>
              <w:t xml:space="preserve">  </w:t>
            </w:r>
            <w:proofErr w:type="gramEnd"/>
            <w:r w:rsidRPr="00E02604">
              <w:rPr>
                <w:rFonts w:ascii="Arial" w:hAnsi="Arial" w:cs="Arial"/>
                <w:szCs w:val="24"/>
              </w:rPr>
              <w:t xml:space="preserve">Construído em aço inox AISI 304. Janela de passagem que permite a conexão de equipamentos elétricos para uso na área de trabalho. Janela de fechamento da área de trabalho, de acionamento manual. Bancada tubular com altura mínima de </w:t>
            </w:r>
            <w:proofErr w:type="gramStart"/>
            <w:r w:rsidRPr="00E02604">
              <w:rPr>
                <w:rFonts w:ascii="Arial" w:hAnsi="Arial" w:cs="Arial"/>
                <w:szCs w:val="24"/>
              </w:rPr>
              <w:t>950mm</w:t>
            </w:r>
            <w:proofErr w:type="gramEnd"/>
            <w:r w:rsidRPr="00E02604">
              <w:rPr>
                <w:rFonts w:ascii="Arial" w:hAnsi="Arial" w:cs="Arial"/>
                <w:szCs w:val="24"/>
              </w:rPr>
              <w:t>.</w:t>
            </w:r>
            <w:r w:rsidRPr="00E02604">
              <w:rPr>
                <w:rFonts w:ascii="Arial" w:hAnsi="Arial" w:cs="Arial"/>
                <w:szCs w:val="24"/>
              </w:rPr>
              <w:br/>
              <w:t>FILTROS: Filtro absoluto HEPA, classe A3, com eficiência DOP de 99,97% na retenção de partículas.</w:t>
            </w:r>
            <w:r w:rsidRPr="00E02604">
              <w:rPr>
                <w:rFonts w:ascii="Arial" w:hAnsi="Arial" w:cs="Arial"/>
                <w:szCs w:val="24"/>
              </w:rPr>
              <w:br/>
              <w:t>EXAUSTOR: Tipo radial de alta pressão, com coifa e turbina em plástico reforçado, com controle eletrônico de velocidades.</w:t>
            </w:r>
            <w:r w:rsidRPr="00E02604">
              <w:rPr>
                <w:rFonts w:ascii="Arial" w:hAnsi="Arial" w:cs="Arial"/>
                <w:szCs w:val="24"/>
              </w:rPr>
              <w:br/>
              <w:t xml:space="preserve">OPERAÇÃO: Fluxo de ar controlado eletronicamente. Velocidade do ar medido após o filtro HEPA, calibrado entre 0,45 m/s +/- 20%. Lâmpada de esterilização de longa duração, capacidade de 8.000 </w:t>
            </w:r>
            <w:proofErr w:type="gramStart"/>
            <w:r w:rsidRPr="00E02604">
              <w:rPr>
                <w:rFonts w:ascii="Arial" w:hAnsi="Arial" w:cs="Arial"/>
                <w:szCs w:val="24"/>
              </w:rPr>
              <w:t>horas.</w:t>
            </w:r>
            <w:proofErr w:type="gramEnd"/>
            <w:r w:rsidRPr="00E02604">
              <w:rPr>
                <w:rFonts w:ascii="Arial" w:hAnsi="Arial" w:cs="Arial"/>
                <w:szCs w:val="24"/>
              </w:rPr>
              <w:t xml:space="preserve">Controle micro controlado dos tempos de operação de esterilização UV. Alimentação </w:t>
            </w:r>
            <w:proofErr w:type="gramStart"/>
            <w:r w:rsidRPr="00E02604">
              <w:rPr>
                <w:rFonts w:ascii="Arial" w:hAnsi="Arial" w:cs="Arial"/>
                <w:szCs w:val="24"/>
              </w:rPr>
              <w:t>220V</w:t>
            </w:r>
            <w:proofErr w:type="gramEnd"/>
            <w:r w:rsidRPr="00E02604">
              <w:rPr>
                <w:rFonts w:ascii="Arial" w:hAnsi="Arial" w:cs="Arial"/>
                <w:szCs w:val="24"/>
              </w:rPr>
              <w:t>, 60Hz, monofásico.</w:t>
            </w:r>
            <w:r w:rsidRPr="00E02604">
              <w:rPr>
                <w:rFonts w:ascii="Arial" w:hAnsi="Arial" w:cs="Arial"/>
                <w:szCs w:val="24"/>
              </w:rPr>
              <w:br/>
              <w:t>SISTEMA: Indicador eletrônico da saturação do filtro. Motor externo com controle de operação monitorado eletronicamente. Software que monitora e ajusta a velocidade do exaustor.</w:t>
            </w:r>
          </w:p>
        </w:tc>
        <w:tc>
          <w:tcPr>
            <w:tcW w:w="1134"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
        </w:tc>
        <w:tc>
          <w:tcPr>
            <w:tcW w:w="1134" w:type="dxa"/>
            <w:tcBorders>
              <w:top w:val="single" w:sz="4" w:space="0" w:color="auto"/>
              <w:left w:val="nil"/>
              <w:bottom w:val="nil"/>
              <w:right w:val="single" w:sz="4" w:space="0" w:color="auto"/>
            </w:tcBorders>
            <w:shd w:val="clear" w:color="auto" w:fill="auto"/>
            <w:vAlign w:val="center"/>
            <w:hideMark/>
          </w:tcPr>
          <w:p w:rsidR="00E02604" w:rsidRPr="00E02604" w:rsidRDefault="00E02604" w:rsidP="00E02604">
            <w:pPr>
              <w:jc w:val="center"/>
              <w:rPr>
                <w:rFonts w:ascii="Arial" w:hAnsi="Arial" w:cs="Arial"/>
                <w:szCs w:val="24"/>
              </w:rPr>
            </w:pPr>
          </w:p>
        </w:tc>
      </w:tr>
      <w:tr w:rsidR="00E02604" w:rsidRPr="009D2226" w:rsidTr="00E02604">
        <w:trPr>
          <w:trHeight w:val="810"/>
        </w:trPr>
        <w:tc>
          <w:tcPr>
            <w:tcW w:w="852" w:type="dxa"/>
            <w:tcBorders>
              <w:top w:val="nil"/>
              <w:left w:val="single" w:sz="4" w:space="0" w:color="auto"/>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828" w:type="dxa"/>
            <w:tcBorders>
              <w:top w:val="nil"/>
              <w:left w:val="nil"/>
              <w:bottom w:val="single" w:sz="4" w:space="0" w:color="auto"/>
              <w:right w:val="nil"/>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73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szCs w:val="24"/>
              </w:rPr>
            </w:pPr>
            <w:r w:rsidRPr="00E02604">
              <w:rPr>
                <w:rFonts w:ascii="Arial" w:hAnsi="Arial" w:cs="Arial"/>
                <w:szCs w:val="24"/>
              </w:rPr>
              <w:t> </w:t>
            </w:r>
          </w:p>
        </w:tc>
        <w:tc>
          <w:tcPr>
            <w:tcW w:w="5245" w:type="dxa"/>
            <w:tcBorders>
              <w:top w:val="single" w:sz="4" w:space="0" w:color="auto"/>
              <w:left w:val="nil"/>
              <w:bottom w:val="single" w:sz="4" w:space="0" w:color="auto"/>
              <w:right w:val="single" w:sz="4" w:space="0" w:color="auto"/>
            </w:tcBorders>
            <w:shd w:val="clear" w:color="auto" w:fill="BFBFBF"/>
            <w:vAlign w:val="bottom"/>
            <w:hideMark/>
          </w:tcPr>
          <w:p w:rsidR="00E02604" w:rsidRPr="00E02604" w:rsidRDefault="00E02604" w:rsidP="00E02604">
            <w:pPr>
              <w:jc w:val="center"/>
              <w:rPr>
                <w:rFonts w:ascii="Arial" w:hAnsi="Arial" w:cs="Arial"/>
                <w:b/>
                <w:bCs/>
                <w:szCs w:val="24"/>
              </w:rPr>
            </w:pPr>
            <w:r w:rsidRPr="00E02604">
              <w:rPr>
                <w:rFonts w:ascii="Arial" w:hAnsi="Arial" w:cs="Arial"/>
                <w:b/>
                <w:bCs/>
                <w:szCs w:val="24"/>
              </w:rPr>
              <w:t>PRAZO DE GARANTIA: 12 (DOZE) MESES.                                                                     PRAZO DE ENTREGA: 45 DIAS ÚTEIS</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b/>
                <w:bCs/>
                <w:szCs w:val="24"/>
              </w:rPr>
            </w:pPr>
            <w:r w:rsidRPr="00E02604">
              <w:rPr>
                <w:rFonts w:ascii="Arial" w:hAnsi="Arial" w:cs="Arial"/>
                <w:b/>
                <w:bCs/>
                <w:szCs w:val="24"/>
              </w:rPr>
              <w:t xml:space="preserve"> TOTAL</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E02604" w:rsidRPr="00E02604" w:rsidRDefault="00E02604" w:rsidP="00E02604">
            <w:pPr>
              <w:jc w:val="center"/>
              <w:rPr>
                <w:rFonts w:ascii="Arial" w:hAnsi="Arial" w:cs="Arial"/>
                <w:b/>
                <w:bCs/>
                <w:szCs w:val="24"/>
              </w:rPr>
            </w:pPr>
          </w:p>
        </w:tc>
      </w:tr>
    </w:tbl>
    <w:p w:rsidR="00E02604" w:rsidRPr="00E02604" w:rsidRDefault="00E02604" w:rsidP="00E02604">
      <w:pPr>
        <w:pStyle w:val="PargrafodaLista"/>
        <w:numPr>
          <w:ilvl w:val="0"/>
          <w:numId w:val="7"/>
        </w:numPr>
        <w:jc w:val="both"/>
        <w:rPr>
          <w:rFonts w:ascii="Arial" w:hAnsi="Arial" w:cs="Arial"/>
          <w:b/>
          <w:sz w:val="24"/>
          <w:szCs w:val="24"/>
        </w:rPr>
      </w:pPr>
      <w:r w:rsidRPr="00E02604">
        <w:rPr>
          <w:rFonts w:ascii="Arial" w:hAnsi="Arial" w:cs="Arial"/>
          <w:b/>
          <w:sz w:val="24"/>
          <w:szCs w:val="24"/>
        </w:rPr>
        <w:t>- CONDIÇÕES COMERCIAIS</w:t>
      </w:r>
    </w:p>
    <w:p w:rsidR="00E02604" w:rsidRPr="00E02604" w:rsidRDefault="00E02604" w:rsidP="00E02604">
      <w:pPr>
        <w:pStyle w:val="PargrafodaLista"/>
        <w:ind w:left="450"/>
        <w:jc w:val="both"/>
        <w:rPr>
          <w:rFonts w:ascii="Arial" w:hAnsi="Arial" w:cs="Arial"/>
          <w:b/>
          <w:sz w:val="24"/>
          <w:szCs w:val="24"/>
        </w:rPr>
      </w:pPr>
    </w:p>
    <w:p w:rsidR="00E02604" w:rsidRPr="003B1DD6" w:rsidRDefault="00E02604" w:rsidP="00E02604">
      <w:pPr>
        <w:jc w:val="both"/>
        <w:rPr>
          <w:rFonts w:ascii="Arial" w:hAnsi="Arial" w:cs="Arial"/>
          <w:sz w:val="24"/>
          <w:szCs w:val="24"/>
        </w:rPr>
      </w:pPr>
      <w:r w:rsidRPr="003B1DD6">
        <w:rPr>
          <w:rFonts w:ascii="Arial" w:hAnsi="Arial" w:cs="Arial"/>
          <w:b/>
          <w:sz w:val="24"/>
          <w:szCs w:val="24"/>
        </w:rPr>
        <w:t xml:space="preserve">2.1 - Local de entrega: </w:t>
      </w:r>
      <w:r>
        <w:rPr>
          <w:rFonts w:ascii="Arial" w:hAnsi="Arial" w:cs="Arial"/>
          <w:sz w:val="24"/>
          <w:szCs w:val="24"/>
        </w:rPr>
        <w:t>Na</w:t>
      </w:r>
      <w:r w:rsidRPr="004E094C">
        <w:rPr>
          <w:rFonts w:ascii="Arial" w:hAnsi="Arial" w:cs="Arial"/>
          <w:sz w:val="24"/>
          <w:szCs w:val="24"/>
        </w:rPr>
        <w:t xml:space="preserve"> Secretaria Municipal de </w:t>
      </w:r>
      <w:r>
        <w:rPr>
          <w:rFonts w:ascii="Arial" w:hAnsi="Arial" w:cs="Arial"/>
          <w:sz w:val="24"/>
          <w:szCs w:val="24"/>
        </w:rPr>
        <w:t xml:space="preserve">Saúde, endereço sito a Av. Paraná, n.º 828, no </w:t>
      </w:r>
      <w:r w:rsidRPr="003B1DD6">
        <w:rPr>
          <w:rFonts w:ascii="Arial" w:hAnsi="Arial" w:cs="Arial"/>
          <w:sz w:val="24"/>
          <w:szCs w:val="24"/>
        </w:rPr>
        <w:t xml:space="preserve">horário comercial das </w:t>
      </w:r>
      <w:proofErr w:type="gramStart"/>
      <w:r>
        <w:rPr>
          <w:rFonts w:ascii="Arial" w:hAnsi="Arial" w:cs="Arial"/>
          <w:sz w:val="24"/>
          <w:szCs w:val="24"/>
        </w:rPr>
        <w:t>08:00</w:t>
      </w:r>
      <w:proofErr w:type="gramEnd"/>
      <w:r>
        <w:rPr>
          <w:rFonts w:ascii="Arial" w:hAnsi="Arial" w:cs="Arial"/>
          <w:sz w:val="24"/>
          <w:szCs w:val="24"/>
        </w:rPr>
        <w:t xml:space="preserve"> às 11:3</w:t>
      </w:r>
      <w:r w:rsidRPr="003B1DD6">
        <w:rPr>
          <w:rFonts w:ascii="Arial" w:hAnsi="Arial" w:cs="Arial"/>
          <w:sz w:val="24"/>
          <w:szCs w:val="24"/>
        </w:rPr>
        <w:t>0</w:t>
      </w:r>
      <w:r>
        <w:rPr>
          <w:rFonts w:ascii="Arial" w:hAnsi="Arial" w:cs="Arial"/>
          <w:sz w:val="24"/>
          <w:szCs w:val="24"/>
        </w:rPr>
        <w:t xml:space="preserve"> e das 13:00 às 17:30 </w:t>
      </w:r>
      <w:r w:rsidRPr="003B1DD6">
        <w:rPr>
          <w:rFonts w:ascii="Arial" w:hAnsi="Arial" w:cs="Arial"/>
          <w:sz w:val="24"/>
          <w:szCs w:val="24"/>
        </w:rPr>
        <w:t>de segunda a sexta-feira.</w:t>
      </w:r>
    </w:p>
    <w:p w:rsidR="00E02604" w:rsidRPr="003B1DD6" w:rsidRDefault="00E02604" w:rsidP="00E02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E02604" w:rsidRPr="003B1DD6" w:rsidRDefault="00E02604" w:rsidP="00E02604">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Pr>
          <w:rFonts w:ascii="Arial" w:hAnsi="Arial" w:cs="Arial"/>
          <w:sz w:val="24"/>
          <w:szCs w:val="24"/>
        </w:rPr>
        <w:t xml:space="preserve"> 45 (quarenta e cinco dias</w:t>
      </w:r>
      <w:r w:rsidRPr="003B1DD6">
        <w:rPr>
          <w:rFonts w:ascii="Arial" w:hAnsi="Arial" w:cs="Arial"/>
          <w:sz w:val="24"/>
          <w:szCs w:val="24"/>
        </w:rPr>
        <w:t>)</w:t>
      </w:r>
      <w:r>
        <w:rPr>
          <w:rFonts w:ascii="Arial" w:hAnsi="Arial" w:cs="Arial"/>
          <w:sz w:val="24"/>
          <w:szCs w:val="24"/>
        </w:rPr>
        <w:t xml:space="preserve">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DE SAÚDE</w:t>
      </w:r>
    </w:p>
    <w:p w:rsidR="00E02604" w:rsidRPr="003B1DD6" w:rsidRDefault="00E02604" w:rsidP="00E02604">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B33B1A" w:rsidRPr="004E0FCF" w:rsidRDefault="00E02604" w:rsidP="00CD4B3F">
      <w:pPr>
        <w:spacing w:line="320" w:lineRule="atLeast"/>
        <w:jc w:val="both"/>
        <w:rPr>
          <w:rFonts w:ascii="Arial" w:hAnsi="Arial" w:cs="Arial"/>
          <w:sz w:val="24"/>
          <w:szCs w:val="24"/>
        </w:rPr>
      </w:pPr>
      <w:proofErr w:type="gramStart"/>
      <w:r>
        <w:rPr>
          <w:rFonts w:ascii="Arial" w:hAnsi="Arial" w:cs="Arial"/>
          <w:sz w:val="24"/>
          <w:szCs w:val="24"/>
        </w:rPr>
        <w:t>3</w:t>
      </w:r>
      <w:r w:rsidR="004E0FCF">
        <w:rPr>
          <w:rFonts w:ascii="Arial" w:hAnsi="Arial" w:cs="Arial"/>
          <w:sz w:val="24"/>
          <w:szCs w:val="24"/>
        </w:rPr>
        <w:t>.</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B6970" w:rsidRDefault="005B6970" w:rsidP="005B6970">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B6970" w:rsidRDefault="005B6970" w:rsidP="005B69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IV</w:t>
      </w: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both"/>
        <w:rPr>
          <w:rFonts w:ascii="Arial" w:hAnsi="Arial" w:cs="Arial"/>
          <w:b/>
          <w:bCs/>
          <w:color w:val="000000"/>
          <w:sz w:val="24"/>
          <w:szCs w:val="24"/>
        </w:rPr>
      </w:pPr>
    </w:p>
    <w:p w:rsidR="005B6970" w:rsidRDefault="005B6970" w:rsidP="005B6970">
      <w:pPr>
        <w:rPr>
          <w:rFonts w:ascii="Arial" w:hAnsi="Arial" w:cs="Arial"/>
          <w:sz w:val="24"/>
          <w:szCs w:val="24"/>
        </w:rPr>
      </w:pPr>
    </w:p>
    <w:p w:rsidR="005B6970" w:rsidRDefault="005B6970" w:rsidP="005B6970">
      <w:pPr>
        <w:jc w:val="center"/>
        <w:rPr>
          <w:rFonts w:ascii="Arial" w:hAnsi="Arial" w:cs="Arial"/>
          <w:b/>
          <w:sz w:val="24"/>
          <w:szCs w:val="24"/>
        </w:rPr>
      </w:pPr>
      <w:r>
        <w:rPr>
          <w:rFonts w:ascii="Arial" w:hAnsi="Arial" w:cs="Arial"/>
          <w:b/>
          <w:sz w:val="24"/>
          <w:szCs w:val="24"/>
        </w:rPr>
        <w:t>PREGÃO PRESENCIAL N.º___/2011 - PMM</w:t>
      </w:r>
    </w:p>
    <w:p w:rsidR="005B6970" w:rsidRDefault="005B6970" w:rsidP="005B6970">
      <w:pPr>
        <w:pStyle w:val="Ttulo"/>
        <w:ind w:right="-1"/>
        <w:rPr>
          <w:rFonts w:cs="Arial"/>
          <w:b w:val="0"/>
          <w:bCs/>
          <w:sz w:val="24"/>
          <w:szCs w:val="24"/>
        </w:rPr>
      </w:pPr>
    </w:p>
    <w:p w:rsidR="005B6970" w:rsidRDefault="005B6970" w:rsidP="005B6970">
      <w:pPr>
        <w:pStyle w:val="Ttulo"/>
        <w:ind w:right="-1"/>
        <w:rPr>
          <w:rFonts w:cs="Arial"/>
          <w:shadow/>
          <w:sz w:val="24"/>
          <w:szCs w:val="24"/>
        </w:rPr>
      </w:pPr>
      <w:r>
        <w:rPr>
          <w:rFonts w:cs="Arial"/>
          <w:shadow/>
          <w:sz w:val="24"/>
          <w:szCs w:val="24"/>
        </w:rPr>
        <w:t>DECLARAÇÃO COMPROBATÓRIA DE ENQUADRAMENTO COMO MICROEMPRESA OU EMPRESA DE PEQUENO PORTE</w:t>
      </w:r>
    </w:p>
    <w:p w:rsidR="005B6970" w:rsidRDefault="005B6970" w:rsidP="005B6970">
      <w:pPr>
        <w:ind w:right="-1"/>
        <w:jc w:val="center"/>
        <w:rPr>
          <w:rFonts w:ascii="Arial" w:hAnsi="Arial" w:cs="Arial"/>
          <w:sz w:val="24"/>
          <w:szCs w:val="24"/>
        </w:rPr>
      </w:pPr>
    </w:p>
    <w:p w:rsidR="005B6970" w:rsidRDefault="005B6970" w:rsidP="005B6970">
      <w:pPr>
        <w:pStyle w:val="TABELA"/>
        <w:tabs>
          <w:tab w:val="clear" w:pos="360"/>
        </w:tabs>
        <w:ind w:left="0" w:right="-1" w:firstLine="0"/>
        <w:rPr>
          <w:rFonts w:cs="Arial"/>
          <w:b w:val="0"/>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center"/>
        <w:rPr>
          <w:rFonts w:ascii="Arial" w:hAnsi="Arial" w:cs="Arial"/>
          <w:sz w:val="24"/>
          <w:szCs w:val="24"/>
        </w:rPr>
      </w:pPr>
    </w:p>
    <w:p w:rsidR="005B6970" w:rsidRDefault="005B6970" w:rsidP="005B6970">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B6970" w:rsidRDefault="005B6970" w:rsidP="005B6970">
      <w:pPr>
        <w:ind w:left="567" w:right="-1"/>
        <w:jc w:val="both"/>
        <w:rPr>
          <w:rFonts w:ascii="Arial" w:hAnsi="Arial" w:cs="Arial"/>
          <w:sz w:val="24"/>
          <w:szCs w:val="24"/>
        </w:rPr>
      </w:pPr>
    </w:p>
    <w:p w:rsidR="005B6970" w:rsidRDefault="005B6970" w:rsidP="005B6970">
      <w:pPr>
        <w:ind w:left="567" w:right="-1"/>
        <w:jc w:val="both"/>
        <w:rPr>
          <w:rFonts w:ascii="Arial" w:hAnsi="Arial" w:cs="Arial"/>
          <w:sz w:val="24"/>
          <w:szCs w:val="24"/>
        </w:rPr>
      </w:pPr>
    </w:p>
    <w:p w:rsidR="005B6970" w:rsidRDefault="005B6970" w:rsidP="005B6970">
      <w:pPr>
        <w:ind w:right="-1"/>
        <w:jc w:val="center"/>
        <w:rPr>
          <w:rFonts w:ascii="Arial" w:hAnsi="Arial" w:cs="Arial"/>
          <w:sz w:val="24"/>
          <w:szCs w:val="24"/>
          <w:lang w:val="pt-PT"/>
        </w:rPr>
      </w:pPr>
      <w:r>
        <w:rPr>
          <w:rFonts w:ascii="Arial" w:hAnsi="Arial" w:cs="Arial"/>
          <w:sz w:val="24"/>
          <w:szCs w:val="24"/>
          <w:lang w:val="pt-PT"/>
        </w:rPr>
        <w:t>Local e data, ...................</w:t>
      </w:r>
    </w:p>
    <w:p w:rsidR="005B6970" w:rsidRDefault="005B6970" w:rsidP="005B6970">
      <w:pPr>
        <w:pStyle w:val="Corpodetexto"/>
        <w:rPr>
          <w:rFonts w:ascii="Arial" w:hAnsi="Arial" w:cs="Arial"/>
          <w:sz w:val="24"/>
          <w:szCs w:val="24"/>
        </w:rPr>
      </w:pPr>
    </w:p>
    <w:p w:rsidR="005B6970" w:rsidRDefault="005B6970" w:rsidP="005B6970">
      <w:pPr>
        <w:pStyle w:val="Corpodetexto"/>
        <w:rPr>
          <w:rFonts w:ascii="Arial" w:hAnsi="Arial" w:cs="Arial"/>
          <w:sz w:val="24"/>
          <w:szCs w:val="24"/>
        </w:rPr>
      </w:pPr>
    </w:p>
    <w:p w:rsidR="005B6970" w:rsidRDefault="005B6970" w:rsidP="005B6970">
      <w:pPr>
        <w:ind w:right="-1"/>
        <w:jc w:val="center"/>
        <w:rPr>
          <w:rFonts w:ascii="Arial" w:hAnsi="Arial" w:cs="Arial"/>
          <w:sz w:val="24"/>
          <w:szCs w:val="24"/>
        </w:rPr>
      </w:pPr>
      <w:r>
        <w:rPr>
          <w:rFonts w:ascii="Arial" w:hAnsi="Arial" w:cs="Arial"/>
          <w:sz w:val="24"/>
          <w:szCs w:val="24"/>
        </w:rPr>
        <w:t>NOME E ASSINATURA DO</w:t>
      </w:r>
    </w:p>
    <w:p w:rsidR="005B6970" w:rsidRDefault="005B6970" w:rsidP="005B6970">
      <w:pPr>
        <w:jc w:val="center"/>
        <w:rPr>
          <w:rFonts w:ascii="Arial" w:hAnsi="Arial" w:cs="Arial"/>
          <w:sz w:val="24"/>
          <w:szCs w:val="24"/>
        </w:rPr>
      </w:pPr>
      <w:r>
        <w:rPr>
          <w:rFonts w:ascii="Arial" w:hAnsi="Arial" w:cs="Arial"/>
          <w:sz w:val="24"/>
          <w:szCs w:val="24"/>
        </w:rPr>
        <w:t>REPRESENTANTE DA EMPRESA</w:t>
      </w: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rPr>
          <w:rFonts w:ascii="Arial" w:hAnsi="Arial" w:cs="Arial"/>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5B6970" w:rsidRDefault="005B6970" w:rsidP="005B6970">
      <w:pPr>
        <w:jc w:val="center"/>
        <w:rPr>
          <w:rFonts w:ascii="Arial" w:hAnsi="Arial" w:cs="Arial"/>
          <w:b/>
          <w:color w:val="000000"/>
          <w:sz w:val="24"/>
          <w:szCs w:val="24"/>
        </w:rPr>
      </w:pPr>
    </w:p>
    <w:p w:rsidR="005B6970" w:rsidRDefault="005B6970" w:rsidP="005B6970">
      <w:pPr>
        <w:jc w:val="center"/>
        <w:rPr>
          <w:rFonts w:ascii="Arial" w:hAnsi="Arial" w:cs="Arial"/>
          <w:b/>
          <w:color w:val="000000"/>
          <w:sz w:val="24"/>
          <w:szCs w:val="24"/>
        </w:rPr>
      </w:pPr>
    </w:p>
    <w:p w:rsidR="005B6970" w:rsidRDefault="005B6970" w:rsidP="005B6970">
      <w:pPr>
        <w:jc w:val="center"/>
        <w:rPr>
          <w:rFonts w:ascii="Arial" w:hAnsi="Arial" w:cs="Arial"/>
          <w:b/>
          <w:color w:val="000000"/>
          <w:sz w:val="24"/>
          <w:szCs w:val="24"/>
        </w:rPr>
      </w:pPr>
      <w:r>
        <w:rPr>
          <w:rFonts w:ascii="Arial" w:hAnsi="Arial" w:cs="Arial"/>
          <w:b/>
          <w:color w:val="000000"/>
          <w:sz w:val="24"/>
          <w:szCs w:val="24"/>
        </w:rPr>
        <w:t>ANEXO V</w:t>
      </w:r>
    </w:p>
    <w:p w:rsidR="005B6970" w:rsidRDefault="005B6970" w:rsidP="005B6970">
      <w:pPr>
        <w:jc w:val="center"/>
        <w:rPr>
          <w:rFonts w:ascii="Arial" w:hAnsi="Arial" w:cs="Arial"/>
          <w:b/>
          <w:color w:val="000000"/>
          <w:sz w:val="24"/>
          <w:szCs w:val="24"/>
        </w:rPr>
      </w:pPr>
    </w:p>
    <w:p w:rsidR="005B6970" w:rsidRDefault="005B6970" w:rsidP="005B6970">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5B6970" w:rsidRDefault="005B6970" w:rsidP="005B6970">
      <w:pPr>
        <w:jc w:val="center"/>
        <w:rPr>
          <w:rFonts w:ascii="Arial" w:hAnsi="Arial" w:cs="Arial"/>
          <w:b/>
          <w:color w:val="000000"/>
          <w:sz w:val="24"/>
          <w:szCs w:val="24"/>
        </w:rPr>
      </w:pPr>
    </w:p>
    <w:p w:rsidR="005B6970" w:rsidRDefault="005B6970" w:rsidP="005B6970">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5B6970" w:rsidRDefault="005B6970" w:rsidP="005B6970">
      <w:pPr>
        <w:jc w:val="right"/>
        <w:rPr>
          <w:rFonts w:ascii="Arial" w:hAnsi="Arial" w:cs="Arial"/>
          <w:b/>
          <w:color w:val="000000"/>
          <w:sz w:val="24"/>
          <w:szCs w:val="24"/>
        </w:rPr>
      </w:pPr>
    </w:p>
    <w:p w:rsidR="005B6970" w:rsidRDefault="005B6970" w:rsidP="005B6970">
      <w:pPr>
        <w:widowControl w:val="0"/>
        <w:jc w:val="center"/>
        <w:rPr>
          <w:rFonts w:ascii="Arial" w:hAnsi="Arial" w:cs="Arial"/>
          <w:b/>
          <w:snapToGrid w:val="0"/>
          <w:sz w:val="24"/>
          <w:szCs w:val="24"/>
        </w:rPr>
      </w:pPr>
    </w:p>
    <w:p w:rsidR="005B6970" w:rsidRDefault="005B6970" w:rsidP="005B6970">
      <w:pPr>
        <w:widowControl w:val="0"/>
        <w:jc w:val="center"/>
        <w:rPr>
          <w:rFonts w:ascii="Arial" w:hAnsi="Arial" w:cs="Arial"/>
          <w:b/>
          <w:snapToGrid w:val="0"/>
          <w:sz w:val="24"/>
          <w:szCs w:val="24"/>
        </w:rPr>
      </w:pPr>
    </w:p>
    <w:p w:rsidR="005B6970" w:rsidRDefault="005B6970" w:rsidP="005B6970">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5B6970" w:rsidRDefault="005B6970" w:rsidP="005B6970">
      <w:pPr>
        <w:jc w:val="center"/>
        <w:rPr>
          <w:rFonts w:ascii="Arial" w:hAnsi="Arial" w:cs="Arial"/>
          <w:sz w:val="24"/>
          <w:szCs w:val="24"/>
        </w:rPr>
      </w:pPr>
    </w:p>
    <w:p w:rsidR="005B6970" w:rsidRDefault="005B6970" w:rsidP="005B6970">
      <w:pPr>
        <w:jc w:val="center"/>
        <w:rPr>
          <w:rFonts w:ascii="Arial" w:hAnsi="Arial" w:cs="Arial"/>
          <w:sz w:val="24"/>
          <w:szCs w:val="24"/>
        </w:rPr>
      </w:pPr>
    </w:p>
    <w:p w:rsidR="005B6970" w:rsidRDefault="005B6970" w:rsidP="005B6970">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5B6970" w:rsidRDefault="005B6970" w:rsidP="005B6970">
      <w:pPr>
        <w:widowControl w:val="0"/>
        <w:jc w:val="both"/>
        <w:rPr>
          <w:rFonts w:ascii="Arial" w:hAnsi="Arial" w:cs="Arial"/>
          <w:snapToGrid w:val="0"/>
          <w:sz w:val="24"/>
          <w:szCs w:val="24"/>
        </w:rPr>
      </w:pPr>
    </w:p>
    <w:p w:rsidR="005B6970" w:rsidRDefault="005B6970" w:rsidP="005B6970">
      <w:pPr>
        <w:widowControl w:val="0"/>
        <w:jc w:val="both"/>
        <w:rPr>
          <w:rFonts w:ascii="Arial" w:hAnsi="Arial" w:cs="Arial"/>
          <w:snapToGrid w:val="0"/>
          <w:sz w:val="24"/>
          <w:szCs w:val="24"/>
        </w:rPr>
      </w:pPr>
    </w:p>
    <w:p w:rsidR="005B6970" w:rsidRDefault="005B6970" w:rsidP="005B6970">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5B6970" w:rsidRDefault="005B6970" w:rsidP="005B6970">
      <w:pPr>
        <w:widowControl w:val="0"/>
        <w:jc w:val="both"/>
        <w:rPr>
          <w:rFonts w:ascii="Arial" w:hAnsi="Arial" w:cs="Arial"/>
          <w:snapToGrid w:val="0"/>
          <w:sz w:val="24"/>
          <w:szCs w:val="24"/>
        </w:rPr>
      </w:pPr>
    </w:p>
    <w:p w:rsidR="005B6970" w:rsidRDefault="005B6970" w:rsidP="005B6970">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5B6970" w:rsidRDefault="005B6970" w:rsidP="005B6970">
      <w:pPr>
        <w:widowControl w:val="0"/>
        <w:jc w:val="both"/>
        <w:rPr>
          <w:rFonts w:ascii="Arial" w:hAnsi="Arial" w:cs="Arial"/>
          <w:snapToGrid w:val="0"/>
          <w:sz w:val="24"/>
          <w:szCs w:val="24"/>
        </w:rPr>
      </w:pPr>
    </w:p>
    <w:p w:rsidR="005B6970" w:rsidRDefault="005B6970" w:rsidP="005B6970">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5B6970" w:rsidRDefault="005B6970" w:rsidP="005B6970">
      <w:pPr>
        <w:widowControl w:val="0"/>
        <w:jc w:val="center"/>
        <w:rPr>
          <w:rFonts w:ascii="Arial" w:hAnsi="Arial" w:cs="Arial"/>
          <w:snapToGrid w:val="0"/>
          <w:sz w:val="24"/>
          <w:szCs w:val="24"/>
        </w:rPr>
      </w:pPr>
    </w:p>
    <w:p w:rsidR="005B6970" w:rsidRDefault="005B6970" w:rsidP="005B6970">
      <w:pPr>
        <w:widowControl w:val="0"/>
        <w:jc w:val="center"/>
        <w:rPr>
          <w:rFonts w:ascii="Arial" w:hAnsi="Arial" w:cs="Arial"/>
          <w:snapToGrid w:val="0"/>
          <w:sz w:val="24"/>
          <w:szCs w:val="24"/>
        </w:rPr>
      </w:pPr>
    </w:p>
    <w:p w:rsidR="005B6970" w:rsidRDefault="005B6970" w:rsidP="005B6970">
      <w:pPr>
        <w:widowControl w:val="0"/>
        <w:jc w:val="center"/>
        <w:rPr>
          <w:rFonts w:ascii="Arial" w:hAnsi="Arial" w:cs="Arial"/>
          <w:snapToGrid w:val="0"/>
          <w:sz w:val="24"/>
          <w:szCs w:val="24"/>
        </w:rPr>
      </w:pPr>
    </w:p>
    <w:p w:rsidR="005B6970" w:rsidRDefault="005B6970" w:rsidP="005B6970">
      <w:pPr>
        <w:widowControl w:val="0"/>
        <w:jc w:val="center"/>
        <w:rPr>
          <w:rFonts w:ascii="Arial" w:hAnsi="Arial" w:cs="Arial"/>
          <w:snapToGrid w:val="0"/>
          <w:sz w:val="24"/>
          <w:szCs w:val="24"/>
        </w:rPr>
      </w:pPr>
    </w:p>
    <w:p w:rsidR="005B6970" w:rsidRDefault="005B6970" w:rsidP="005B6970">
      <w:pPr>
        <w:widowControl w:val="0"/>
        <w:autoSpaceDE w:val="0"/>
        <w:autoSpaceDN w:val="0"/>
        <w:adjustRightInd w:val="0"/>
        <w:spacing w:line="253" w:lineRule="exact"/>
        <w:ind w:left="993" w:right="941"/>
        <w:jc w:val="center"/>
        <w:rPr>
          <w:rFonts w:ascii="Arial" w:hAnsi="Arial" w:cs="Arial"/>
          <w:b/>
          <w:sz w:val="24"/>
          <w:szCs w:val="24"/>
        </w:rPr>
      </w:pPr>
    </w:p>
    <w:p w:rsidR="005B6970" w:rsidRDefault="005B6970" w:rsidP="005B6970">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5B6970" w:rsidTr="005B6970">
        <w:trPr>
          <w:trHeight w:val="180"/>
        </w:trPr>
        <w:tc>
          <w:tcPr>
            <w:tcW w:w="808" w:type="dxa"/>
            <w:noWrap/>
            <w:vAlign w:val="bottom"/>
            <w:hideMark/>
          </w:tcPr>
          <w:p w:rsidR="005B6970" w:rsidRDefault="005B6970" w:rsidP="005B6970"/>
        </w:tc>
        <w:tc>
          <w:tcPr>
            <w:tcW w:w="1070" w:type="dxa"/>
            <w:noWrap/>
            <w:vAlign w:val="bottom"/>
            <w:hideMark/>
          </w:tcPr>
          <w:p w:rsidR="005B6970" w:rsidRDefault="005B6970" w:rsidP="005B6970"/>
        </w:tc>
        <w:tc>
          <w:tcPr>
            <w:tcW w:w="958" w:type="dxa"/>
            <w:noWrap/>
            <w:vAlign w:val="bottom"/>
            <w:hideMark/>
          </w:tcPr>
          <w:p w:rsidR="005B6970" w:rsidRDefault="005B6970" w:rsidP="005B6970"/>
        </w:tc>
        <w:tc>
          <w:tcPr>
            <w:tcW w:w="5103" w:type="dxa"/>
            <w:noWrap/>
            <w:vAlign w:val="bottom"/>
          </w:tcPr>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p w:rsidR="005B6970" w:rsidRDefault="005B6970" w:rsidP="005B6970">
            <w:pPr>
              <w:rPr>
                <w:rFonts w:ascii="Arial" w:hAnsi="Arial" w:cs="Arial"/>
                <w:sz w:val="22"/>
                <w:szCs w:val="22"/>
              </w:rPr>
            </w:pPr>
          </w:p>
        </w:tc>
        <w:tc>
          <w:tcPr>
            <w:tcW w:w="1169" w:type="dxa"/>
            <w:noWrap/>
            <w:vAlign w:val="bottom"/>
            <w:hideMark/>
          </w:tcPr>
          <w:p w:rsidR="005B6970" w:rsidRDefault="005B6970" w:rsidP="005B6970"/>
        </w:tc>
        <w:tc>
          <w:tcPr>
            <w:tcW w:w="1141" w:type="dxa"/>
            <w:shd w:val="clear" w:color="auto" w:fill="FFFFFF"/>
            <w:noWrap/>
            <w:vAlign w:val="bottom"/>
            <w:hideMark/>
          </w:tcPr>
          <w:p w:rsidR="005B6970" w:rsidRDefault="005B6970" w:rsidP="005B6970">
            <w:pPr>
              <w:rPr>
                <w:rFonts w:ascii="Arial" w:hAnsi="Arial" w:cs="Arial"/>
                <w:sz w:val="22"/>
                <w:szCs w:val="22"/>
              </w:rPr>
            </w:pPr>
            <w:r>
              <w:rPr>
                <w:rFonts w:ascii="Arial" w:hAnsi="Arial" w:cs="Arial"/>
                <w:sz w:val="22"/>
                <w:szCs w:val="22"/>
              </w:rPr>
              <w:t> </w:t>
            </w:r>
          </w:p>
        </w:tc>
      </w:tr>
    </w:tbl>
    <w:p w:rsidR="005B6970" w:rsidRDefault="005B6970" w:rsidP="005B6970">
      <w:pPr>
        <w:autoSpaceDE w:val="0"/>
        <w:autoSpaceDN w:val="0"/>
        <w:adjustRightInd w:val="0"/>
        <w:jc w:val="center"/>
        <w:rPr>
          <w:rFonts w:ascii="Arial" w:hAnsi="Arial" w:cs="Arial"/>
          <w:b/>
          <w:bCs/>
          <w:color w:val="000000"/>
          <w:sz w:val="24"/>
          <w:szCs w:val="24"/>
        </w:rPr>
      </w:pPr>
    </w:p>
    <w:p w:rsidR="005B6970" w:rsidRDefault="005B6970" w:rsidP="005B6970">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 VI</w:t>
      </w:r>
      <w:proofErr w:type="gramEnd"/>
    </w:p>
    <w:p w:rsidR="005B6970" w:rsidRDefault="005B6970" w:rsidP="005B6970">
      <w:pPr>
        <w:jc w:val="center"/>
        <w:rPr>
          <w:rFonts w:ascii="Arial" w:hAnsi="Arial" w:cs="Arial"/>
          <w:b/>
          <w:color w:val="000000"/>
          <w:sz w:val="24"/>
          <w:szCs w:val="24"/>
        </w:rPr>
      </w:pPr>
    </w:p>
    <w:p w:rsidR="005B6970" w:rsidRDefault="005B6970" w:rsidP="005B6970">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5B6970" w:rsidRDefault="005B6970" w:rsidP="005B6970">
      <w:pPr>
        <w:rPr>
          <w:rFonts w:ascii="Arial" w:hAnsi="Arial" w:cs="Arial"/>
          <w:b/>
          <w:sz w:val="24"/>
          <w:szCs w:val="24"/>
        </w:rPr>
      </w:pPr>
    </w:p>
    <w:p w:rsidR="005B6970" w:rsidRDefault="005B6970" w:rsidP="005B6970">
      <w:pPr>
        <w:jc w:val="center"/>
        <w:rPr>
          <w:rFonts w:ascii="Arial" w:hAnsi="Arial" w:cs="Arial"/>
          <w:b/>
          <w:sz w:val="24"/>
          <w:szCs w:val="24"/>
        </w:rPr>
      </w:pPr>
    </w:p>
    <w:p w:rsidR="005B6970" w:rsidRDefault="005B6970" w:rsidP="005B6970">
      <w:pPr>
        <w:jc w:val="center"/>
        <w:rPr>
          <w:rFonts w:ascii="Arial" w:hAnsi="Arial" w:cs="Arial"/>
          <w:b/>
          <w:sz w:val="24"/>
          <w:szCs w:val="24"/>
        </w:rPr>
      </w:pPr>
      <w:r>
        <w:rPr>
          <w:rFonts w:ascii="Arial" w:hAnsi="Arial" w:cs="Arial"/>
          <w:b/>
          <w:sz w:val="24"/>
          <w:szCs w:val="24"/>
        </w:rPr>
        <w:t xml:space="preserve"> MODELO DE CREDENCIAMENTO</w:t>
      </w:r>
    </w:p>
    <w:p w:rsidR="005B6970" w:rsidRDefault="005B6970" w:rsidP="005B6970">
      <w:pPr>
        <w:jc w:val="center"/>
        <w:rPr>
          <w:rFonts w:ascii="Arial" w:hAnsi="Arial" w:cs="Arial"/>
          <w:b/>
          <w:sz w:val="24"/>
          <w:szCs w:val="24"/>
        </w:rPr>
      </w:pPr>
    </w:p>
    <w:p w:rsidR="005B6970" w:rsidRDefault="005B6970" w:rsidP="005B6970">
      <w:pPr>
        <w:jc w:val="center"/>
        <w:rPr>
          <w:rFonts w:ascii="Arial" w:hAnsi="Arial" w:cs="Arial"/>
          <w:b/>
          <w:sz w:val="24"/>
          <w:szCs w:val="24"/>
        </w:rPr>
      </w:pPr>
      <w:r>
        <w:rPr>
          <w:rFonts w:ascii="Arial" w:hAnsi="Arial" w:cs="Arial"/>
          <w:b/>
          <w:sz w:val="24"/>
          <w:szCs w:val="24"/>
        </w:rPr>
        <w:t>PREGÃO PRESENCIAL N.º ____/2011 - PMM</w:t>
      </w:r>
    </w:p>
    <w:p w:rsidR="005B6970" w:rsidRDefault="005B6970" w:rsidP="005B6970">
      <w:pPr>
        <w:jc w:val="both"/>
        <w:rPr>
          <w:rFonts w:ascii="Arial" w:hAnsi="Arial" w:cs="Arial"/>
          <w:sz w:val="24"/>
          <w:szCs w:val="24"/>
        </w:rPr>
      </w:pPr>
    </w:p>
    <w:p w:rsidR="005B6970" w:rsidRDefault="005B6970" w:rsidP="005B6970">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5B6970" w:rsidRPr="008E584C" w:rsidRDefault="005B6970" w:rsidP="005B6970">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5B6970" w:rsidRDefault="005B6970" w:rsidP="005B6970">
      <w:pPr>
        <w:autoSpaceDE w:val="0"/>
        <w:autoSpaceDN w:val="0"/>
        <w:adjustRightInd w:val="0"/>
        <w:ind w:left="993" w:right="941"/>
        <w:jc w:val="both"/>
        <w:rPr>
          <w:rFonts w:ascii="Arial" w:hAnsi="Arial" w:cs="Arial"/>
          <w:sz w:val="22"/>
          <w:szCs w:val="22"/>
        </w:rPr>
      </w:pPr>
    </w:p>
    <w:p w:rsidR="005B6970" w:rsidRPr="008E584C" w:rsidRDefault="005B6970" w:rsidP="005B6970">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 xml:space="preserve">PREGÃO PRESENCIAL N.º___/2011 - PMM, Processo n.° </w:t>
      </w:r>
      <w:r w:rsidR="00320A61">
        <w:rPr>
          <w:rFonts w:ascii="Arial" w:hAnsi="Arial" w:cs="Arial"/>
          <w:b/>
          <w:bCs/>
          <w:color w:val="000000"/>
          <w:sz w:val="24"/>
          <w:szCs w:val="24"/>
        </w:rPr>
        <w:t>067</w:t>
      </w:r>
      <w:r>
        <w:rPr>
          <w:rFonts w:ascii="Arial" w:hAnsi="Arial" w:cs="Arial"/>
          <w:b/>
          <w:bCs/>
          <w:color w:val="000000"/>
          <w:sz w:val="24"/>
          <w:szCs w:val="24"/>
        </w:rPr>
        <w:t>/2011 - PMM</w:t>
      </w:r>
      <w:r>
        <w:rPr>
          <w:rFonts w:ascii="Arial" w:hAnsi="Arial" w:cs="Arial"/>
          <w:i/>
          <w:color w:val="000000"/>
          <w:sz w:val="24"/>
          <w:szCs w:val="24"/>
        </w:rPr>
        <w:t>,</w:t>
      </w:r>
      <w:r>
        <w:rPr>
          <w:rFonts w:ascii="Arial" w:hAnsi="Arial" w:cs="Arial"/>
          <w:sz w:val="24"/>
          <w:szCs w:val="24"/>
        </w:rPr>
        <w:t xml:space="preserve"> </w:t>
      </w:r>
      <w:r w:rsidR="00320A61">
        <w:rPr>
          <w:rFonts w:ascii="Arial" w:hAnsi="Arial" w:cs="Arial"/>
          <w:b/>
          <w:sz w:val="24"/>
          <w:szCs w:val="24"/>
        </w:rPr>
        <w:t>AQUISIÇÃO DE CONTADOR HEMATOLOGICO COM CABINE DE SEGURANÇA</w:t>
      </w:r>
      <w:r w:rsidR="00320A61" w:rsidRPr="001A0246">
        <w:rPr>
          <w:rFonts w:ascii="Arial" w:hAnsi="Arial" w:cs="Arial"/>
          <w:b/>
          <w:sz w:val="24"/>
          <w:szCs w:val="24"/>
        </w:rPr>
        <w:t xml:space="preserve"> PARA ATENDER A SOLICITAÇÃO DA SECRETARIA MUNICIPAL DE </w:t>
      </w:r>
      <w:r w:rsidR="00320A61">
        <w:rPr>
          <w:rFonts w:ascii="Arial" w:hAnsi="Arial" w:cs="Arial"/>
          <w:b/>
          <w:sz w:val="24"/>
          <w:szCs w:val="24"/>
        </w:rPr>
        <w:t>SAÚDE</w:t>
      </w:r>
      <w:r w:rsidR="00320A61">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5B6970" w:rsidRDefault="005B6970" w:rsidP="005B6970">
      <w:pPr>
        <w:autoSpaceDE w:val="0"/>
        <w:autoSpaceDN w:val="0"/>
        <w:adjustRightInd w:val="0"/>
        <w:jc w:val="center"/>
        <w:rPr>
          <w:rFonts w:ascii="Arial" w:hAnsi="Arial" w:cs="Arial"/>
          <w:b/>
          <w:sz w:val="24"/>
          <w:szCs w:val="24"/>
        </w:rPr>
      </w:pP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5B6970" w:rsidRDefault="005B6970" w:rsidP="005B6970">
      <w:pPr>
        <w:widowControl w:val="0"/>
        <w:autoSpaceDE w:val="0"/>
        <w:autoSpaceDN w:val="0"/>
        <w:adjustRightInd w:val="0"/>
        <w:spacing w:line="253" w:lineRule="exact"/>
        <w:ind w:right="941"/>
        <w:rPr>
          <w:rFonts w:ascii="Arial" w:hAnsi="Arial" w:cs="Arial"/>
          <w:b/>
          <w:sz w:val="24"/>
          <w:szCs w:val="24"/>
        </w:rPr>
      </w:pPr>
    </w:p>
    <w:p w:rsidR="005B6970" w:rsidRDefault="005B6970" w:rsidP="005B6970">
      <w:pPr>
        <w:widowControl w:val="0"/>
        <w:autoSpaceDE w:val="0"/>
        <w:autoSpaceDN w:val="0"/>
        <w:adjustRightInd w:val="0"/>
        <w:spacing w:line="253" w:lineRule="exact"/>
        <w:ind w:left="993" w:right="941"/>
        <w:rPr>
          <w:rFonts w:ascii="Arial" w:hAnsi="Arial" w:cs="Arial"/>
          <w:b/>
          <w:sz w:val="24"/>
          <w:szCs w:val="24"/>
        </w:rPr>
      </w:pPr>
    </w:p>
    <w:p w:rsidR="005B6970" w:rsidRDefault="005B6970" w:rsidP="005B6970">
      <w:pPr>
        <w:widowControl w:val="0"/>
        <w:autoSpaceDE w:val="0"/>
        <w:autoSpaceDN w:val="0"/>
        <w:adjustRightInd w:val="0"/>
        <w:spacing w:line="253" w:lineRule="exact"/>
        <w:ind w:left="993" w:right="941"/>
        <w:jc w:val="center"/>
        <w:rPr>
          <w:rFonts w:ascii="Arial" w:hAnsi="Arial" w:cs="Arial"/>
          <w:b/>
          <w:sz w:val="24"/>
          <w:szCs w:val="24"/>
        </w:rPr>
      </w:pPr>
    </w:p>
    <w:p w:rsidR="005B6970" w:rsidRDefault="005B6970" w:rsidP="005B6970">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5B6970" w:rsidRDefault="005B6970" w:rsidP="005B6970">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5B6970" w:rsidRDefault="005B6970" w:rsidP="005B6970">
      <w:pPr>
        <w:jc w:val="both"/>
        <w:rPr>
          <w:rFonts w:ascii="Arial" w:hAnsi="Arial" w:cs="Arial"/>
          <w:sz w:val="24"/>
          <w:szCs w:val="24"/>
        </w:rPr>
      </w:pPr>
    </w:p>
    <w:p w:rsidR="005B6970" w:rsidRDefault="005B6970" w:rsidP="005B6970">
      <w:pPr>
        <w:jc w:val="both"/>
        <w:rPr>
          <w:rFonts w:ascii="Arial" w:hAnsi="Arial" w:cs="Arial"/>
          <w:sz w:val="24"/>
          <w:szCs w:val="24"/>
        </w:rPr>
      </w:pPr>
    </w:p>
    <w:p w:rsidR="005B6970" w:rsidRDefault="005B6970" w:rsidP="005B6970">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5B6970" w:rsidRDefault="005B6970" w:rsidP="005B6970">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5B6970" w:rsidRDefault="005B6970" w:rsidP="005B6970">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5B6970" w:rsidRDefault="005B6970" w:rsidP="005B6970">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5B6970" w:rsidRDefault="005B6970" w:rsidP="005B6970">
      <w:pPr>
        <w:autoSpaceDE w:val="0"/>
        <w:autoSpaceDN w:val="0"/>
        <w:adjustRightInd w:val="0"/>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320A61" w:rsidRDefault="00320A61"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bCs/>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VII</w:t>
      </w:r>
    </w:p>
    <w:p w:rsidR="005B6970" w:rsidRDefault="005B6970"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CONTRATO N.º ___/2011 </w:t>
      </w:r>
      <w:r w:rsidR="009D446F">
        <w:rPr>
          <w:rFonts w:ascii="Arial" w:hAnsi="Arial" w:cs="Arial"/>
          <w:b/>
          <w:iCs/>
          <w:color w:val="000000"/>
          <w:sz w:val="24"/>
          <w:szCs w:val="24"/>
        </w:rPr>
        <w:t>–</w:t>
      </w:r>
      <w:r>
        <w:rPr>
          <w:rFonts w:ascii="Arial" w:hAnsi="Arial" w:cs="Arial"/>
          <w:b/>
          <w:iCs/>
          <w:color w:val="000000"/>
          <w:sz w:val="24"/>
          <w:szCs w:val="24"/>
        </w:rPr>
        <w:t xml:space="preserve"> PMM</w:t>
      </w:r>
    </w:p>
    <w:p w:rsidR="009D446F" w:rsidRDefault="009D446F"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__/2011 – PMM</w:t>
      </w:r>
    </w:p>
    <w:p w:rsidR="009D446F" w:rsidRDefault="009D446F" w:rsidP="005B6970">
      <w:pPr>
        <w:autoSpaceDE w:val="0"/>
        <w:autoSpaceDN w:val="0"/>
        <w:adjustRightInd w:val="0"/>
        <w:jc w:val="center"/>
        <w:rPr>
          <w:rFonts w:ascii="Arial" w:hAnsi="Arial" w:cs="Arial"/>
          <w:b/>
          <w:iCs/>
          <w:color w:val="000000"/>
          <w:sz w:val="24"/>
          <w:szCs w:val="24"/>
        </w:rPr>
      </w:pPr>
    </w:p>
    <w:p w:rsidR="005B6970" w:rsidRDefault="005B6970" w:rsidP="005B697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w:t>
      </w:r>
      <w:r w:rsidR="00320A61">
        <w:rPr>
          <w:rFonts w:ascii="Arial" w:hAnsi="Arial" w:cs="Arial"/>
          <w:b/>
          <w:iCs/>
          <w:color w:val="000000"/>
          <w:sz w:val="24"/>
          <w:szCs w:val="24"/>
        </w:rPr>
        <w:t>67</w:t>
      </w:r>
      <w:r>
        <w:rPr>
          <w:rFonts w:ascii="Arial" w:hAnsi="Arial" w:cs="Arial"/>
          <w:b/>
          <w:iCs/>
          <w:color w:val="000000"/>
          <w:sz w:val="24"/>
          <w:szCs w:val="24"/>
        </w:rPr>
        <w:t>/2011</w:t>
      </w:r>
    </w:p>
    <w:p w:rsidR="009D446F" w:rsidRDefault="009D446F" w:rsidP="005B6970">
      <w:pPr>
        <w:autoSpaceDE w:val="0"/>
        <w:autoSpaceDN w:val="0"/>
        <w:adjustRightInd w:val="0"/>
        <w:jc w:val="center"/>
        <w:rPr>
          <w:rFonts w:ascii="Arial" w:hAnsi="Arial" w:cs="Arial"/>
          <w:b/>
          <w:iCs/>
          <w:color w:val="000000"/>
          <w:sz w:val="24"/>
          <w:szCs w:val="24"/>
        </w:rPr>
      </w:pPr>
    </w:p>
    <w:p w:rsidR="005B6970" w:rsidRDefault="005B6970" w:rsidP="009D446F">
      <w:pPr>
        <w:spacing w:before="120" w:after="120"/>
        <w:ind w:left="4536"/>
        <w:jc w:val="both"/>
        <w:rPr>
          <w:rFonts w:ascii="Arial" w:hAnsi="Arial" w:cs="Arial"/>
          <w:b/>
          <w:sz w:val="24"/>
          <w:szCs w:val="24"/>
        </w:rPr>
      </w:pPr>
      <w:r>
        <w:rPr>
          <w:rFonts w:ascii="Arial" w:hAnsi="Arial" w:cs="Arial"/>
          <w:b/>
          <w:sz w:val="24"/>
          <w:szCs w:val="24"/>
        </w:rPr>
        <w:t xml:space="preserve">Contrato para </w:t>
      </w:r>
      <w:r w:rsidR="00320A61">
        <w:rPr>
          <w:rFonts w:ascii="Arial" w:hAnsi="Arial" w:cs="Arial"/>
          <w:b/>
          <w:sz w:val="24"/>
          <w:szCs w:val="24"/>
        </w:rPr>
        <w:t>AQUISIÇÃO DE CONTADOR HEMATOLOGICO COM CABINE DE SEGURANÇA</w:t>
      </w:r>
      <w:r w:rsidR="00320A61" w:rsidRPr="001A0246">
        <w:rPr>
          <w:rFonts w:ascii="Arial" w:hAnsi="Arial" w:cs="Arial"/>
          <w:b/>
          <w:sz w:val="24"/>
          <w:szCs w:val="24"/>
        </w:rPr>
        <w:t xml:space="preserve"> PARA ATENDER A </w:t>
      </w:r>
      <w:r w:rsidR="009D446F">
        <w:rPr>
          <w:rFonts w:ascii="Arial" w:hAnsi="Arial" w:cs="Arial"/>
          <w:b/>
          <w:sz w:val="24"/>
          <w:szCs w:val="24"/>
        </w:rPr>
        <w:t>S</w:t>
      </w:r>
      <w:r w:rsidR="00320A61" w:rsidRPr="001A0246">
        <w:rPr>
          <w:rFonts w:ascii="Arial" w:hAnsi="Arial" w:cs="Arial"/>
          <w:b/>
          <w:sz w:val="24"/>
          <w:szCs w:val="24"/>
        </w:rPr>
        <w:t xml:space="preserve">ECRETARIA MUNICIPAL DE </w:t>
      </w:r>
      <w:r w:rsidR="00320A61">
        <w:rPr>
          <w:rFonts w:ascii="Arial" w:hAnsi="Arial" w:cs="Arial"/>
          <w:b/>
          <w:sz w:val="24"/>
          <w:szCs w:val="24"/>
        </w:rPr>
        <w:t>SAÚDE</w:t>
      </w:r>
      <w:r>
        <w:rPr>
          <w:rFonts w:ascii="Arial" w:hAnsi="Arial" w:cs="Arial"/>
          <w:b/>
          <w:color w:val="000000"/>
          <w:sz w:val="24"/>
          <w:szCs w:val="24"/>
        </w:rPr>
        <w:t xml:space="preserve"> </w:t>
      </w:r>
      <w:r>
        <w:rPr>
          <w:rFonts w:ascii="Arial" w:hAnsi="Arial" w:cs="Arial"/>
          <w:b/>
          <w:sz w:val="24"/>
          <w:szCs w:val="24"/>
        </w:rPr>
        <w:t xml:space="preserve">que entre si fazem o Município de </w:t>
      </w:r>
      <w:r w:rsidR="009D446F">
        <w:rPr>
          <w:rFonts w:ascii="Arial" w:hAnsi="Arial" w:cs="Arial"/>
          <w:b/>
          <w:sz w:val="24"/>
          <w:szCs w:val="24"/>
        </w:rPr>
        <w:t xml:space="preserve">Matinhos e a </w:t>
      </w:r>
      <w:proofErr w:type="spellStart"/>
      <w:r w:rsidR="009D446F">
        <w:rPr>
          <w:rFonts w:ascii="Arial" w:hAnsi="Arial" w:cs="Arial"/>
          <w:b/>
          <w:sz w:val="24"/>
          <w:szCs w:val="24"/>
        </w:rPr>
        <w:t>empresa_____</w:t>
      </w:r>
      <w:proofErr w:type="spellEnd"/>
      <w:r>
        <w:rPr>
          <w:rFonts w:ascii="Arial" w:hAnsi="Arial" w:cs="Arial"/>
          <w:b/>
          <w:sz w:val="24"/>
          <w:szCs w:val="24"/>
        </w:rPr>
        <w:t xml:space="preserve">. </w:t>
      </w:r>
    </w:p>
    <w:p w:rsidR="009D446F" w:rsidRDefault="009D446F" w:rsidP="005B6970">
      <w:pPr>
        <w:spacing w:before="120" w:after="120"/>
        <w:ind w:left="4678"/>
        <w:jc w:val="both"/>
        <w:rPr>
          <w:rFonts w:ascii="Arial" w:hAnsi="Arial" w:cs="Arial"/>
          <w:b/>
          <w:sz w:val="24"/>
          <w:szCs w:val="24"/>
        </w:rPr>
      </w:pPr>
    </w:p>
    <w:p w:rsidR="005B6970" w:rsidRDefault="005B6970" w:rsidP="005B6970">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320A61">
        <w:rPr>
          <w:rFonts w:ascii="Arial" w:hAnsi="Arial" w:cs="Arial"/>
          <w:b/>
          <w:sz w:val="24"/>
          <w:szCs w:val="24"/>
        </w:rPr>
        <w:t>AQUISIÇÃO DE CONTADOR HEMATOLOGICO COM CABINE DE SEGURANÇA</w:t>
      </w:r>
      <w:r w:rsidR="00320A61" w:rsidRPr="001A0246">
        <w:rPr>
          <w:rFonts w:ascii="Arial" w:hAnsi="Arial" w:cs="Arial"/>
          <w:b/>
          <w:sz w:val="24"/>
          <w:szCs w:val="24"/>
        </w:rPr>
        <w:t xml:space="preserve"> PARA ATENDER A SECRETARIA MUNICIPAL DE </w:t>
      </w:r>
      <w:r w:rsidR="00320A61">
        <w:rPr>
          <w:rFonts w:ascii="Arial" w:hAnsi="Arial" w:cs="Arial"/>
          <w:b/>
          <w:sz w:val="24"/>
          <w:szCs w:val="24"/>
        </w:rPr>
        <w:t>SAÚDE</w:t>
      </w:r>
      <w:r>
        <w:rPr>
          <w:rFonts w:ascii="Arial" w:hAnsi="Arial" w:cs="Arial"/>
          <w:color w:val="000000"/>
          <w:sz w:val="24"/>
          <w:szCs w:val="24"/>
        </w:rPr>
        <w:t>, com as seguintes características:</w:t>
      </w:r>
    </w:p>
    <w:p w:rsidR="005B6970" w:rsidRDefault="005B6970" w:rsidP="005B6970">
      <w:pPr>
        <w:jc w:val="center"/>
        <w:rPr>
          <w:rFonts w:ascii="Arial" w:hAnsi="Arial" w:cs="Arial"/>
          <w:b/>
          <w:sz w:val="24"/>
        </w:rPr>
      </w:pPr>
    </w:p>
    <w:tbl>
      <w:tblPr>
        <w:tblW w:w="9640" w:type="dxa"/>
        <w:tblInd w:w="-72" w:type="dxa"/>
        <w:tblLayout w:type="fixed"/>
        <w:tblCellMar>
          <w:left w:w="70" w:type="dxa"/>
          <w:right w:w="70" w:type="dxa"/>
        </w:tblCellMar>
        <w:tblLook w:val="04A0"/>
      </w:tblPr>
      <w:tblGrid>
        <w:gridCol w:w="709"/>
        <w:gridCol w:w="851"/>
        <w:gridCol w:w="850"/>
        <w:gridCol w:w="4962"/>
        <w:gridCol w:w="1134"/>
        <w:gridCol w:w="1134"/>
      </w:tblGrid>
      <w:tr w:rsidR="00320A61" w:rsidRPr="00E02604" w:rsidTr="00320A6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UNID</w:t>
            </w:r>
          </w:p>
        </w:tc>
        <w:tc>
          <w:tcPr>
            <w:tcW w:w="4962" w:type="dxa"/>
            <w:tcBorders>
              <w:top w:val="single" w:sz="4" w:space="0" w:color="auto"/>
              <w:left w:val="nil"/>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320A61" w:rsidRPr="00E02604" w:rsidRDefault="00320A61" w:rsidP="00320A61">
            <w:pPr>
              <w:jc w:val="center"/>
              <w:rPr>
                <w:rFonts w:ascii="Arial" w:hAnsi="Arial" w:cs="Arial"/>
                <w:b/>
                <w:bCs/>
                <w:sz w:val="22"/>
                <w:szCs w:val="22"/>
              </w:rPr>
            </w:pPr>
            <w:r w:rsidRPr="00E02604">
              <w:rPr>
                <w:rFonts w:ascii="Arial" w:hAnsi="Arial" w:cs="Arial"/>
                <w:b/>
                <w:bCs/>
                <w:sz w:val="22"/>
                <w:szCs w:val="22"/>
              </w:rPr>
              <w:t>TOTAL</w:t>
            </w:r>
          </w:p>
        </w:tc>
      </w:tr>
      <w:tr w:rsidR="00320A61" w:rsidRPr="00E02604" w:rsidTr="00320A61">
        <w:trPr>
          <w:trHeight w:val="81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gramStart"/>
            <w:r w:rsidRPr="00E02604">
              <w:rPr>
                <w:rFonts w:ascii="Arial" w:hAnsi="Arial" w:cs="Arial"/>
                <w:szCs w:val="24"/>
              </w:rPr>
              <w:lastRenderedPageBreak/>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gramStart"/>
            <w:r w:rsidRPr="00E02604">
              <w:rPr>
                <w:rFonts w:ascii="Arial" w:hAnsi="Arial" w:cs="Arial"/>
                <w:szCs w:val="24"/>
              </w:rPr>
              <w:t>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320A61" w:rsidRPr="00E02604" w:rsidRDefault="00320A61" w:rsidP="00320A61">
            <w:pPr>
              <w:jc w:val="both"/>
              <w:rPr>
                <w:rFonts w:ascii="Arial" w:hAnsi="Arial" w:cs="Arial"/>
                <w:sz w:val="22"/>
                <w:szCs w:val="22"/>
              </w:rPr>
            </w:pPr>
            <w:r w:rsidRPr="00E02604">
              <w:rPr>
                <w:rFonts w:ascii="Arial" w:hAnsi="Arial" w:cs="Arial"/>
                <w:sz w:val="22"/>
                <w:szCs w:val="22"/>
              </w:rPr>
              <w:t xml:space="preserve">Analisador automático de bioquímica com </w:t>
            </w:r>
            <w:proofErr w:type="spellStart"/>
            <w:r w:rsidRPr="00E02604">
              <w:rPr>
                <w:rFonts w:ascii="Arial" w:hAnsi="Arial" w:cs="Arial"/>
                <w:sz w:val="22"/>
                <w:szCs w:val="22"/>
              </w:rPr>
              <w:t>Nobreak</w:t>
            </w:r>
            <w:proofErr w:type="spellEnd"/>
            <w:r w:rsidRPr="00E02604">
              <w:rPr>
                <w:rFonts w:ascii="Arial" w:hAnsi="Arial" w:cs="Arial"/>
                <w:sz w:val="22"/>
                <w:szCs w:val="22"/>
              </w:rPr>
              <w:t xml:space="preserve"> compatível com as </w:t>
            </w:r>
            <w:proofErr w:type="gramStart"/>
            <w:r w:rsidRPr="00E02604">
              <w:rPr>
                <w:rFonts w:ascii="Arial" w:hAnsi="Arial" w:cs="Arial"/>
                <w:sz w:val="22"/>
                <w:szCs w:val="22"/>
              </w:rPr>
              <w:t>especificações,</w:t>
            </w:r>
            <w:proofErr w:type="gramEnd"/>
            <w:r w:rsidRPr="00E02604">
              <w:rPr>
                <w:rFonts w:ascii="Arial" w:hAnsi="Arial" w:cs="Arial"/>
                <w:sz w:val="22"/>
                <w:szCs w:val="22"/>
              </w:rPr>
              <w:t xml:space="preserve">execução acima de 200 teste/hora,totalmente aberto,bandejas com separação de amostras e reagentes,sensor de nível para amostras e reagentes,leitor de código de barras com sistema de </w:t>
            </w:r>
            <w:proofErr w:type="spellStart"/>
            <w:r w:rsidRPr="00E02604">
              <w:rPr>
                <w:rFonts w:ascii="Arial" w:hAnsi="Arial" w:cs="Arial"/>
                <w:sz w:val="22"/>
                <w:szCs w:val="22"/>
              </w:rPr>
              <w:t>interfaceamento</w:t>
            </w:r>
            <w:proofErr w:type="spellEnd"/>
            <w:r w:rsidRPr="00E02604">
              <w:rPr>
                <w:rFonts w:ascii="Arial" w:hAnsi="Arial" w:cs="Arial"/>
                <w:sz w:val="22"/>
                <w:szCs w:val="22"/>
              </w:rPr>
              <w:t>,alimentação de 110 V,baixo consumo de H2O,metodologia de ensaio por fotometria,</w:t>
            </w:r>
            <w:proofErr w:type="spellStart"/>
            <w:r w:rsidRPr="00E02604">
              <w:rPr>
                <w:rFonts w:ascii="Arial" w:hAnsi="Arial" w:cs="Arial"/>
                <w:sz w:val="22"/>
                <w:szCs w:val="22"/>
              </w:rPr>
              <w:t>turbidimetria</w:t>
            </w:r>
            <w:proofErr w:type="spellEnd"/>
            <w:r w:rsidRPr="00E02604">
              <w:rPr>
                <w:rFonts w:ascii="Arial" w:hAnsi="Arial" w:cs="Arial"/>
                <w:sz w:val="22"/>
                <w:szCs w:val="22"/>
              </w:rPr>
              <w:t xml:space="preserve">,cinética contínua e 02 pontos(mono e </w:t>
            </w:r>
            <w:proofErr w:type="spellStart"/>
            <w:r w:rsidRPr="00E02604">
              <w:rPr>
                <w:rFonts w:ascii="Arial" w:hAnsi="Arial" w:cs="Arial"/>
                <w:sz w:val="22"/>
                <w:szCs w:val="22"/>
              </w:rPr>
              <w:t>bicromática</w:t>
            </w:r>
            <w:proofErr w:type="spellEnd"/>
            <w:r w:rsidRPr="00E02604">
              <w:rPr>
                <w:rFonts w:ascii="Arial" w:hAnsi="Arial" w:cs="Arial"/>
                <w:sz w:val="22"/>
                <w:szCs w:val="22"/>
              </w:rPr>
              <w:t xml:space="preserve">),ponto final com ou sem branco de  reagente ou amostras,com possibilidade de </w:t>
            </w:r>
            <w:proofErr w:type="spellStart"/>
            <w:r w:rsidRPr="00E02604">
              <w:rPr>
                <w:rFonts w:ascii="Arial" w:hAnsi="Arial" w:cs="Arial"/>
                <w:sz w:val="22"/>
                <w:szCs w:val="22"/>
              </w:rPr>
              <w:t>incersão</w:t>
            </w:r>
            <w:proofErr w:type="spellEnd"/>
            <w:r w:rsidRPr="00E02604">
              <w:rPr>
                <w:rFonts w:ascii="Arial" w:hAnsi="Arial" w:cs="Arial"/>
                <w:sz w:val="22"/>
                <w:szCs w:val="22"/>
              </w:rPr>
              <w:t xml:space="preserve"> de amostras de emergência no decorrer da corrida analítica,amostras em tubos primários e secundários(</w:t>
            </w:r>
            <w:proofErr w:type="spellStart"/>
            <w:r w:rsidRPr="00E02604">
              <w:rPr>
                <w:rFonts w:ascii="Arial" w:hAnsi="Arial" w:cs="Arial"/>
                <w:sz w:val="22"/>
                <w:szCs w:val="22"/>
              </w:rPr>
              <w:t>cubetas</w:t>
            </w:r>
            <w:proofErr w:type="spellEnd"/>
            <w:r w:rsidRPr="00E02604">
              <w:rPr>
                <w:rFonts w:ascii="Arial" w:hAnsi="Arial" w:cs="Arial"/>
                <w:sz w:val="22"/>
                <w:szCs w:val="22"/>
              </w:rPr>
              <w:t>) de soro,plasma,CFS,pré-diluição,pós-diluição,capacidade de armazenamento de no mínimo 20 canais de reagentes para aplicações mono e bi-reagentes,</w:t>
            </w:r>
            <w:proofErr w:type="spellStart"/>
            <w:r w:rsidRPr="00E02604">
              <w:rPr>
                <w:rFonts w:ascii="Arial" w:hAnsi="Arial" w:cs="Arial"/>
                <w:sz w:val="22"/>
                <w:szCs w:val="22"/>
              </w:rPr>
              <w:t>àrea</w:t>
            </w:r>
            <w:proofErr w:type="spellEnd"/>
            <w:r w:rsidRPr="00E02604">
              <w:rPr>
                <w:rFonts w:ascii="Arial" w:hAnsi="Arial" w:cs="Arial"/>
                <w:sz w:val="22"/>
                <w:szCs w:val="22"/>
              </w:rPr>
              <w:t xml:space="preserve"> refrigerada para  reagentes,estabilidade dos reagentes "ONBOARD" de acima de 4 semanas,calibrações lineares e não-lineares a cada troca de lote,controle de qualidade automática com armazenamento de resultados de no mínimo 100 amostras podendo ser visualizadas graficamente(gráficos de </w:t>
            </w:r>
            <w:proofErr w:type="spellStart"/>
            <w:r w:rsidRPr="00E02604">
              <w:rPr>
                <w:rFonts w:ascii="Arial" w:hAnsi="Arial" w:cs="Arial"/>
                <w:sz w:val="22"/>
                <w:szCs w:val="22"/>
              </w:rPr>
              <w:t>Levey-Jennings</w:t>
            </w:r>
            <w:proofErr w:type="spellEnd"/>
            <w:r w:rsidRPr="00E02604">
              <w:rPr>
                <w:rFonts w:ascii="Arial" w:hAnsi="Arial" w:cs="Arial"/>
                <w:sz w:val="22"/>
                <w:szCs w:val="22"/>
              </w:rPr>
              <w:t xml:space="preserve">) com controle </w:t>
            </w:r>
            <w:proofErr w:type="spellStart"/>
            <w:r w:rsidRPr="00E02604">
              <w:rPr>
                <w:rFonts w:ascii="Arial" w:hAnsi="Arial" w:cs="Arial"/>
                <w:sz w:val="22"/>
                <w:szCs w:val="22"/>
              </w:rPr>
              <w:t>estatistico</w:t>
            </w:r>
            <w:proofErr w:type="spellEnd"/>
            <w:r w:rsidRPr="00E02604">
              <w:rPr>
                <w:rFonts w:ascii="Arial" w:hAnsi="Arial" w:cs="Arial"/>
                <w:sz w:val="22"/>
                <w:szCs w:val="22"/>
              </w:rPr>
              <w:t xml:space="preserve">,Regra </w:t>
            </w:r>
            <w:proofErr w:type="spellStart"/>
            <w:r w:rsidRPr="00E02604">
              <w:rPr>
                <w:rFonts w:ascii="Arial" w:hAnsi="Arial" w:cs="Arial"/>
                <w:sz w:val="22"/>
                <w:szCs w:val="22"/>
              </w:rPr>
              <w:t>Westgard</w:t>
            </w:r>
            <w:proofErr w:type="spellEnd"/>
            <w:r w:rsidRPr="00E02604">
              <w:rPr>
                <w:rFonts w:ascii="Arial" w:hAnsi="Arial" w:cs="Arial"/>
                <w:sz w:val="22"/>
                <w:szCs w:val="22"/>
              </w:rPr>
              <w:t xml:space="preserve">,sistema óptico com filtros fotométricos de 340 a 700 mm com possibilidade de adição de um ou mais filtros opcionais,lavagem automática do sistema de </w:t>
            </w:r>
            <w:proofErr w:type="spellStart"/>
            <w:r w:rsidRPr="00E02604">
              <w:rPr>
                <w:rFonts w:ascii="Arial" w:hAnsi="Arial" w:cs="Arial"/>
                <w:sz w:val="22"/>
                <w:szCs w:val="22"/>
              </w:rPr>
              <w:t>pipetagem</w:t>
            </w:r>
            <w:proofErr w:type="spellEnd"/>
            <w:r w:rsidRPr="00E02604">
              <w:rPr>
                <w:rFonts w:ascii="Arial" w:hAnsi="Arial" w:cs="Arial"/>
                <w:sz w:val="22"/>
                <w:szCs w:val="22"/>
              </w:rPr>
              <w:t xml:space="preserve">,das </w:t>
            </w:r>
            <w:proofErr w:type="spellStart"/>
            <w:r w:rsidRPr="00E02604">
              <w:rPr>
                <w:rFonts w:ascii="Arial" w:hAnsi="Arial" w:cs="Arial"/>
                <w:sz w:val="22"/>
                <w:szCs w:val="22"/>
              </w:rPr>
              <w:t>cubetas</w:t>
            </w:r>
            <w:proofErr w:type="spellEnd"/>
            <w:r w:rsidRPr="00E02604">
              <w:rPr>
                <w:rFonts w:ascii="Arial" w:hAnsi="Arial" w:cs="Arial"/>
                <w:sz w:val="22"/>
                <w:szCs w:val="22"/>
              </w:rPr>
              <w:t xml:space="preserve"> de reação e das sondas internas e externas,sistema de aquecimento de agulha de reagente e amostras, sistema de homogeneização incorporados ao aparelho,pré-diluição e repetição automática de valores fora da faixa linear,computador,monitor LCD 17", teclado, software em </w:t>
            </w:r>
            <w:proofErr w:type="spellStart"/>
            <w:r w:rsidRPr="00E02604">
              <w:rPr>
                <w:rFonts w:ascii="Arial" w:hAnsi="Arial" w:cs="Arial"/>
                <w:sz w:val="22"/>
                <w:szCs w:val="22"/>
              </w:rPr>
              <w:t>portugues</w:t>
            </w:r>
            <w:proofErr w:type="spellEnd"/>
            <w:r w:rsidRPr="00E02604">
              <w:rPr>
                <w:rFonts w:ascii="Arial" w:hAnsi="Arial" w:cs="Arial"/>
                <w:sz w:val="22"/>
                <w:szCs w:val="22"/>
              </w:rPr>
              <w:t xml:space="preserve"> inclusos. Assistência, assessoria e treinamento técnico de no mínimo 02 anos. Aparelhagem nova.</w:t>
            </w:r>
          </w:p>
        </w:tc>
        <w:tc>
          <w:tcPr>
            <w:tcW w:w="1134" w:type="dxa"/>
            <w:tcBorders>
              <w:top w:val="nil"/>
              <w:left w:val="nil"/>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 w:val="22"/>
                <w:szCs w:val="22"/>
              </w:rPr>
            </w:pPr>
          </w:p>
        </w:tc>
      </w:tr>
      <w:tr w:rsidR="00320A61" w:rsidRPr="00E02604" w:rsidTr="00320A61">
        <w:trPr>
          <w:trHeight w:val="57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gramStart"/>
            <w:r w:rsidRPr="00E02604">
              <w:rPr>
                <w:rFonts w:ascii="Arial" w:hAnsi="Arial" w:cs="Arial"/>
                <w:szCs w:val="24"/>
              </w:rPr>
              <w:lastRenderedPageBreak/>
              <w:t>2</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gramStart"/>
            <w:r w:rsidRPr="00E02604">
              <w:rPr>
                <w:rFonts w:ascii="Arial" w:hAnsi="Arial" w:cs="Arial"/>
                <w:szCs w:val="24"/>
              </w:rPr>
              <w:t>1</w:t>
            </w:r>
            <w:proofErr w:type="gramEnd"/>
          </w:p>
        </w:tc>
        <w:tc>
          <w:tcPr>
            <w:tcW w:w="850" w:type="dxa"/>
            <w:tcBorders>
              <w:top w:val="single" w:sz="4" w:space="0" w:color="auto"/>
              <w:left w:val="nil"/>
              <w:bottom w:val="nil"/>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roofErr w:type="spellStart"/>
            <w:proofErr w:type="gramStart"/>
            <w:r w:rsidRPr="00E02604">
              <w:rPr>
                <w:rFonts w:ascii="Arial" w:hAnsi="Arial" w:cs="Arial"/>
                <w:szCs w:val="24"/>
              </w:rPr>
              <w:t>unid</w:t>
            </w:r>
            <w:proofErr w:type="spellEnd"/>
            <w:proofErr w:type="gramEnd"/>
          </w:p>
        </w:tc>
        <w:tc>
          <w:tcPr>
            <w:tcW w:w="4962" w:type="dxa"/>
            <w:tcBorders>
              <w:top w:val="single" w:sz="4" w:space="0" w:color="auto"/>
              <w:left w:val="nil"/>
              <w:bottom w:val="nil"/>
              <w:right w:val="single" w:sz="4" w:space="0" w:color="auto"/>
            </w:tcBorders>
            <w:shd w:val="clear" w:color="auto" w:fill="auto"/>
            <w:vAlign w:val="bottom"/>
            <w:hideMark/>
          </w:tcPr>
          <w:p w:rsidR="00320A61" w:rsidRPr="00E02604" w:rsidRDefault="00320A61" w:rsidP="00320A61">
            <w:pPr>
              <w:jc w:val="both"/>
              <w:rPr>
                <w:rFonts w:ascii="Arial" w:hAnsi="Arial" w:cs="Arial"/>
                <w:szCs w:val="24"/>
              </w:rPr>
            </w:pPr>
            <w:r w:rsidRPr="00E02604">
              <w:rPr>
                <w:rFonts w:ascii="Arial" w:hAnsi="Arial" w:cs="Arial"/>
                <w:szCs w:val="24"/>
              </w:rPr>
              <w:t>Cabine de Segurança Biológica, classe II.</w:t>
            </w:r>
            <w:r w:rsidRPr="00E02604">
              <w:rPr>
                <w:rFonts w:ascii="Arial" w:hAnsi="Arial" w:cs="Arial"/>
                <w:szCs w:val="24"/>
              </w:rPr>
              <w:br/>
              <w:t>GABINETE:</w:t>
            </w:r>
            <w:proofErr w:type="gramStart"/>
            <w:r w:rsidRPr="00E02604">
              <w:rPr>
                <w:rFonts w:ascii="Arial" w:hAnsi="Arial" w:cs="Arial"/>
                <w:szCs w:val="24"/>
              </w:rPr>
              <w:t xml:space="preserve">  </w:t>
            </w:r>
            <w:proofErr w:type="gramEnd"/>
            <w:r w:rsidRPr="00E02604">
              <w:rPr>
                <w:rFonts w:ascii="Arial" w:hAnsi="Arial" w:cs="Arial"/>
                <w:szCs w:val="24"/>
              </w:rPr>
              <w:t xml:space="preserve">Construído em aço inox AISI 304. Janela de passagem que permite a conexão de equipamentos elétricos para uso na área de trabalho. Janela de fechamento da área de trabalho, de acionamento manual. Bancada tubular com altura mínima de </w:t>
            </w:r>
            <w:proofErr w:type="gramStart"/>
            <w:r w:rsidRPr="00E02604">
              <w:rPr>
                <w:rFonts w:ascii="Arial" w:hAnsi="Arial" w:cs="Arial"/>
                <w:szCs w:val="24"/>
              </w:rPr>
              <w:t>950mm</w:t>
            </w:r>
            <w:proofErr w:type="gramEnd"/>
            <w:r w:rsidRPr="00E02604">
              <w:rPr>
                <w:rFonts w:ascii="Arial" w:hAnsi="Arial" w:cs="Arial"/>
                <w:szCs w:val="24"/>
              </w:rPr>
              <w:t>.</w:t>
            </w:r>
            <w:r w:rsidRPr="00E02604">
              <w:rPr>
                <w:rFonts w:ascii="Arial" w:hAnsi="Arial" w:cs="Arial"/>
                <w:szCs w:val="24"/>
              </w:rPr>
              <w:br/>
              <w:t>FILTROS: Filtro absoluto HEPA, classe A3, com eficiência DOP de 99,97% na retenção de partículas.</w:t>
            </w:r>
            <w:r w:rsidRPr="00E02604">
              <w:rPr>
                <w:rFonts w:ascii="Arial" w:hAnsi="Arial" w:cs="Arial"/>
                <w:szCs w:val="24"/>
              </w:rPr>
              <w:br/>
              <w:t>EXAUSTOR: Tipo radial de alta pressão, com coifa e turbina em plástico reforçado, com controle eletrônico de velocidades.</w:t>
            </w:r>
            <w:r w:rsidRPr="00E02604">
              <w:rPr>
                <w:rFonts w:ascii="Arial" w:hAnsi="Arial" w:cs="Arial"/>
                <w:szCs w:val="24"/>
              </w:rPr>
              <w:br/>
              <w:t xml:space="preserve">OPERAÇÃO: Fluxo de ar controlado eletronicamente. Velocidade do ar medido após o filtro HEPA, calibrado entre 0,45 m/s +/- 20%. Lâmpada de esterilização de longa duração, capacidade de 8.000 </w:t>
            </w:r>
            <w:proofErr w:type="gramStart"/>
            <w:r w:rsidRPr="00E02604">
              <w:rPr>
                <w:rFonts w:ascii="Arial" w:hAnsi="Arial" w:cs="Arial"/>
                <w:szCs w:val="24"/>
              </w:rPr>
              <w:t>horas.</w:t>
            </w:r>
            <w:proofErr w:type="gramEnd"/>
            <w:r w:rsidRPr="00E02604">
              <w:rPr>
                <w:rFonts w:ascii="Arial" w:hAnsi="Arial" w:cs="Arial"/>
                <w:szCs w:val="24"/>
              </w:rPr>
              <w:t xml:space="preserve">Controle micro controlado dos tempos de operação de esterilização UV. Alimentação </w:t>
            </w:r>
            <w:proofErr w:type="gramStart"/>
            <w:r w:rsidRPr="00E02604">
              <w:rPr>
                <w:rFonts w:ascii="Arial" w:hAnsi="Arial" w:cs="Arial"/>
                <w:szCs w:val="24"/>
              </w:rPr>
              <w:t>220V</w:t>
            </w:r>
            <w:proofErr w:type="gramEnd"/>
            <w:r w:rsidRPr="00E02604">
              <w:rPr>
                <w:rFonts w:ascii="Arial" w:hAnsi="Arial" w:cs="Arial"/>
                <w:szCs w:val="24"/>
              </w:rPr>
              <w:t>, 60Hz, monofásico.</w:t>
            </w:r>
            <w:r w:rsidRPr="00E02604">
              <w:rPr>
                <w:rFonts w:ascii="Arial" w:hAnsi="Arial" w:cs="Arial"/>
                <w:szCs w:val="24"/>
              </w:rPr>
              <w:br/>
              <w:t>SISTEMA: Indicador eletrônico da saturação do filtro. Motor externo com controle de operação monitorado eletronicamente. Software que monitora e ajusta a velocidade do exaustor.</w:t>
            </w:r>
          </w:p>
        </w:tc>
        <w:tc>
          <w:tcPr>
            <w:tcW w:w="1134" w:type="dxa"/>
            <w:tcBorders>
              <w:top w:val="single" w:sz="4" w:space="0" w:color="auto"/>
              <w:left w:val="nil"/>
              <w:bottom w:val="nil"/>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
        </w:tc>
        <w:tc>
          <w:tcPr>
            <w:tcW w:w="1134" w:type="dxa"/>
            <w:tcBorders>
              <w:top w:val="single" w:sz="4" w:space="0" w:color="auto"/>
              <w:left w:val="nil"/>
              <w:bottom w:val="nil"/>
              <w:right w:val="single" w:sz="4" w:space="0" w:color="auto"/>
            </w:tcBorders>
            <w:shd w:val="clear" w:color="auto" w:fill="auto"/>
            <w:vAlign w:val="center"/>
            <w:hideMark/>
          </w:tcPr>
          <w:p w:rsidR="00320A61" w:rsidRPr="00E02604" w:rsidRDefault="00320A61" w:rsidP="00320A61">
            <w:pPr>
              <w:jc w:val="center"/>
              <w:rPr>
                <w:rFonts w:ascii="Arial" w:hAnsi="Arial" w:cs="Arial"/>
                <w:szCs w:val="24"/>
              </w:rPr>
            </w:pPr>
          </w:p>
        </w:tc>
      </w:tr>
      <w:tr w:rsidR="00320A61" w:rsidRPr="00E02604" w:rsidTr="00320A61">
        <w:trPr>
          <w:trHeight w:val="810"/>
        </w:trPr>
        <w:tc>
          <w:tcPr>
            <w:tcW w:w="709" w:type="dxa"/>
            <w:tcBorders>
              <w:top w:val="nil"/>
              <w:left w:val="single" w:sz="4" w:space="0" w:color="auto"/>
              <w:bottom w:val="single" w:sz="4" w:space="0" w:color="auto"/>
              <w:right w:val="single" w:sz="4" w:space="0" w:color="auto"/>
            </w:tcBorders>
            <w:shd w:val="clear" w:color="auto" w:fill="BFBFBF"/>
            <w:vAlign w:val="center"/>
            <w:hideMark/>
          </w:tcPr>
          <w:p w:rsidR="00320A61" w:rsidRPr="00E02604" w:rsidRDefault="00320A61" w:rsidP="00320A61">
            <w:pPr>
              <w:jc w:val="center"/>
              <w:rPr>
                <w:rFonts w:ascii="Arial" w:hAnsi="Arial" w:cs="Arial"/>
                <w:szCs w:val="24"/>
              </w:rPr>
            </w:pPr>
            <w:r w:rsidRPr="00E02604">
              <w:rPr>
                <w:rFonts w:ascii="Arial" w:hAnsi="Arial" w:cs="Arial"/>
                <w:szCs w:val="24"/>
              </w:rPr>
              <w:t> </w:t>
            </w:r>
          </w:p>
        </w:tc>
        <w:tc>
          <w:tcPr>
            <w:tcW w:w="851" w:type="dxa"/>
            <w:tcBorders>
              <w:top w:val="nil"/>
              <w:left w:val="nil"/>
              <w:bottom w:val="single" w:sz="4" w:space="0" w:color="auto"/>
              <w:right w:val="nil"/>
            </w:tcBorders>
            <w:shd w:val="clear" w:color="auto" w:fill="BFBFBF"/>
            <w:vAlign w:val="center"/>
            <w:hideMark/>
          </w:tcPr>
          <w:p w:rsidR="00320A61" w:rsidRPr="00E02604" w:rsidRDefault="00320A61" w:rsidP="00320A61">
            <w:pPr>
              <w:jc w:val="center"/>
              <w:rPr>
                <w:rFonts w:ascii="Arial" w:hAnsi="Arial" w:cs="Arial"/>
                <w:szCs w:val="24"/>
              </w:rPr>
            </w:pPr>
            <w:r w:rsidRPr="00E02604">
              <w:rPr>
                <w:rFonts w:ascii="Arial" w:hAnsi="Arial" w:cs="Arial"/>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0A61" w:rsidRPr="00E02604" w:rsidRDefault="00320A61" w:rsidP="00320A61">
            <w:pPr>
              <w:jc w:val="center"/>
              <w:rPr>
                <w:rFonts w:ascii="Arial" w:hAnsi="Arial" w:cs="Arial"/>
                <w:szCs w:val="24"/>
              </w:rPr>
            </w:pPr>
            <w:r w:rsidRPr="00E02604">
              <w:rPr>
                <w:rFonts w:ascii="Arial" w:hAnsi="Arial" w:cs="Arial"/>
                <w:szCs w:val="24"/>
              </w:rPr>
              <w:t> </w:t>
            </w:r>
          </w:p>
        </w:tc>
        <w:tc>
          <w:tcPr>
            <w:tcW w:w="4962" w:type="dxa"/>
            <w:tcBorders>
              <w:top w:val="single" w:sz="4" w:space="0" w:color="auto"/>
              <w:left w:val="nil"/>
              <w:bottom w:val="single" w:sz="4" w:space="0" w:color="auto"/>
              <w:right w:val="single" w:sz="4" w:space="0" w:color="auto"/>
            </w:tcBorders>
            <w:shd w:val="clear" w:color="auto" w:fill="BFBFBF"/>
            <w:vAlign w:val="bottom"/>
            <w:hideMark/>
          </w:tcPr>
          <w:p w:rsidR="00320A61" w:rsidRPr="00E02604" w:rsidRDefault="00320A61" w:rsidP="00320A61">
            <w:pPr>
              <w:jc w:val="center"/>
              <w:rPr>
                <w:rFonts w:ascii="Arial" w:hAnsi="Arial" w:cs="Arial"/>
                <w:b/>
                <w:bCs/>
                <w:szCs w:val="24"/>
              </w:rPr>
            </w:pPr>
            <w:r w:rsidRPr="00E02604">
              <w:rPr>
                <w:rFonts w:ascii="Arial" w:hAnsi="Arial" w:cs="Arial"/>
                <w:b/>
                <w:bCs/>
                <w:szCs w:val="24"/>
              </w:rPr>
              <w:t>PRAZO DE GARANTIA: 12 (DOZE) MESES.                                                                     PRAZO DE ENTREGA: 45 DIAS ÚTEIS</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320A61" w:rsidRPr="00E02604" w:rsidRDefault="00320A61" w:rsidP="00320A61">
            <w:pPr>
              <w:jc w:val="center"/>
              <w:rPr>
                <w:rFonts w:ascii="Arial" w:hAnsi="Arial" w:cs="Arial"/>
                <w:b/>
                <w:bCs/>
                <w:szCs w:val="24"/>
              </w:rPr>
            </w:pPr>
            <w:r w:rsidRPr="00E02604">
              <w:rPr>
                <w:rFonts w:ascii="Arial" w:hAnsi="Arial" w:cs="Arial"/>
                <w:b/>
                <w:bCs/>
                <w:szCs w:val="24"/>
              </w:rPr>
              <w:t xml:space="preserve"> TOTAL</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320A61" w:rsidRPr="00E02604" w:rsidRDefault="00320A61" w:rsidP="00320A61">
            <w:pPr>
              <w:jc w:val="center"/>
              <w:rPr>
                <w:rFonts w:ascii="Arial" w:hAnsi="Arial" w:cs="Arial"/>
                <w:b/>
                <w:bCs/>
                <w:szCs w:val="24"/>
              </w:rPr>
            </w:pPr>
          </w:p>
        </w:tc>
      </w:tr>
    </w:tbl>
    <w:p w:rsidR="005B6970" w:rsidRDefault="005B6970" w:rsidP="005B6970">
      <w:pPr>
        <w:jc w:val="center"/>
        <w:rPr>
          <w:rFonts w:ascii="Arial" w:hAnsi="Arial" w:cs="Arial"/>
          <w:b/>
          <w:sz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120(cento e vinte) dias, contados da assinatura do Contrato.</w:t>
      </w:r>
    </w:p>
    <w:p w:rsidR="005B6970" w:rsidRDefault="005B6970" w:rsidP="00C475A9">
      <w:pPr>
        <w:jc w:val="both"/>
        <w:rPr>
          <w:rFonts w:ascii="Arial" w:hAnsi="Arial" w:cs="Arial"/>
          <w:color w:val="000000"/>
          <w:sz w:val="24"/>
          <w:szCs w:val="24"/>
        </w:rPr>
      </w:pPr>
      <w:r>
        <w:rPr>
          <w:rFonts w:ascii="Arial" w:hAnsi="Arial" w:cs="Arial"/>
          <w:color w:val="000000"/>
          <w:sz w:val="24"/>
          <w:szCs w:val="24"/>
        </w:rPr>
        <w:t xml:space="preserve">PARÁGRAFO PRIMEIRO - O prazo para entrega deverá ser de até </w:t>
      </w:r>
      <w:r w:rsidR="00C475A9" w:rsidRPr="003B1DD6">
        <w:rPr>
          <w:rFonts w:ascii="Arial" w:hAnsi="Arial" w:cs="Arial"/>
          <w:sz w:val="24"/>
          <w:szCs w:val="24"/>
        </w:rPr>
        <w:t>em até</w:t>
      </w:r>
      <w:r w:rsidR="00C475A9">
        <w:rPr>
          <w:rFonts w:ascii="Arial" w:hAnsi="Arial" w:cs="Arial"/>
          <w:sz w:val="24"/>
          <w:szCs w:val="24"/>
        </w:rPr>
        <w:t xml:space="preserve"> 45 (quarenta e cinco dias</w:t>
      </w:r>
      <w:r w:rsidR="00C475A9" w:rsidRPr="003B1DD6">
        <w:rPr>
          <w:rFonts w:ascii="Arial" w:hAnsi="Arial" w:cs="Arial"/>
          <w:sz w:val="24"/>
          <w:szCs w:val="24"/>
        </w:rPr>
        <w:t>)</w:t>
      </w:r>
      <w:r w:rsidR="00C475A9">
        <w:rPr>
          <w:rFonts w:ascii="Arial" w:hAnsi="Arial" w:cs="Arial"/>
          <w:sz w:val="24"/>
          <w:szCs w:val="24"/>
        </w:rPr>
        <w:t xml:space="preserve"> dias, </w:t>
      </w:r>
      <w:r w:rsidR="00C475A9" w:rsidRPr="003B1DD6">
        <w:rPr>
          <w:rFonts w:ascii="Arial" w:hAnsi="Arial" w:cs="Arial"/>
          <w:sz w:val="24"/>
          <w:szCs w:val="24"/>
        </w:rPr>
        <w:t>após a solicit</w:t>
      </w:r>
      <w:r w:rsidR="00C475A9">
        <w:rPr>
          <w:rFonts w:ascii="Arial" w:hAnsi="Arial" w:cs="Arial"/>
          <w:sz w:val="24"/>
          <w:szCs w:val="24"/>
        </w:rPr>
        <w:t>ação da</w:t>
      </w:r>
      <w:r w:rsidR="00C475A9">
        <w:rPr>
          <w:rFonts w:ascii="Arial" w:hAnsi="Arial" w:cs="Arial"/>
          <w:b/>
          <w:sz w:val="24"/>
          <w:szCs w:val="24"/>
        </w:rPr>
        <w:t xml:space="preserve"> SECRETARIA MUNICIPAL DE SAÚDE, </w:t>
      </w:r>
      <w:r>
        <w:rPr>
          <w:rFonts w:ascii="Arial" w:hAnsi="Arial" w:cs="Arial"/>
          <w:color w:val="000000"/>
          <w:sz w:val="24"/>
          <w:szCs w:val="24"/>
        </w:rPr>
        <w:t>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5B6970" w:rsidRDefault="005B6970"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___/2011 - PMM;</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obrigacional, incluindo, insumos, seguros, encargos sociais, tributos, transporte e outras despesas necessárias para o fornecimento do objeto contratado;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no fornecimento do objeto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w:t>
      </w:r>
    </w:p>
    <w:p w:rsidR="005B6970" w:rsidRDefault="005B6970" w:rsidP="00BC434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cujos</w:t>
      </w:r>
      <w:proofErr w:type="gramEnd"/>
      <w:r>
        <w:rPr>
          <w:rFonts w:ascii="Arial" w:hAnsi="Arial" w:cs="Arial"/>
          <w:color w:val="000000"/>
          <w:sz w:val="24"/>
          <w:szCs w:val="24"/>
        </w:rPr>
        <w:t xml:space="preserve"> entendimentos verbais deverão ser confirmados por escrito, dentro do prazo máximo de 03 (três) dias úteis;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B6970" w:rsidRDefault="005B6970" w:rsidP="00BC4347">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5B6970" w:rsidRDefault="005B6970" w:rsidP="005B6970">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B025BD" w:rsidRPr="00A56FB3" w:rsidRDefault="00B025BD" w:rsidP="00B025BD">
      <w:pPr>
        <w:spacing w:line="0" w:lineRule="atLeast"/>
        <w:jc w:val="both"/>
        <w:rPr>
          <w:rFonts w:ascii="Arial" w:hAnsi="Arial" w:cs="Arial"/>
          <w:b/>
          <w:kern w:val="2"/>
          <w:sz w:val="24"/>
          <w:szCs w:val="24"/>
        </w:rPr>
      </w:pPr>
      <w:proofErr w:type="gramStart"/>
      <w:r w:rsidRPr="00A56FB3">
        <w:rPr>
          <w:rFonts w:ascii="Arial" w:hAnsi="Arial" w:cs="Arial"/>
          <w:b/>
          <w:kern w:val="2"/>
          <w:sz w:val="24"/>
          <w:szCs w:val="24"/>
        </w:rPr>
        <w:t>12 Secretaria</w:t>
      </w:r>
      <w:proofErr w:type="gramEnd"/>
      <w:r w:rsidRPr="00A56FB3">
        <w:rPr>
          <w:rFonts w:ascii="Arial" w:hAnsi="Arial" w:cs="Arial"/>
          <w:b/>
          <w:kern w:val="2"/>
          <w:sz w:val="24"/>
          <w:szCs w:val="24"/>
        </w:rPr>
        <w:t xml:space="preserve"> Municipal de Saúde</w:t>
      </w:r>
    </w:p>
    <w:p w:rsidR="00B025BD" w:rsidRPr="00A56FB3" w:rsidRDefault="00B025BD" w:rsidP="00B025BD">
      <w:pPr>
        <w:spacing w:line="0" w:lineRule="atLeast"/>
        <w:jc w:val="both"/>
        <w:rPr>
          <w:rFonts w:ascii="Arial" w:hAnsi="Arial" w:cs="Arial"/>
          <w:b/>
          <w:kern w:val="2"/>
          <w:sz w:val="24"/>
          <w:szCs w:val="24"/>
        </w:rPr>
      </w:pPr>
      <w:proofErr w:type="gramStart"/>
      <w:r w:rsidRPr="00A56FB3">
        <w:rPr>
          <w:rFonts w:ascii="Arial" w:hAnsi="Arial" w:cs="Arial"/>
          <w:b/>
          <w:kern w:val="2"/>
          <w:sz w:val="24"/>
          <w:szCs w:val="24"/>
        </w:rPr>
        <w:t>12.01 Fundo</w:t>
      </w:r>
      <w:proofErr w:type="gramEnd"/>
      <w:r w:rsidRPr="00A56FB3">
        <w:rPr>
          <w:rFonts w:ascii="Arial" w:hAnsi="Arial" w:cs="Arial"/>
          <w:b/>
          <w:kern w:val="2"/>
          <w:sz w:val="24"/>
          <w:szCs w:val="24"/>
        </w:rPr>
        <w:t xml:space="preserve"> Municipal de Saúde</w:t>
      </w:r>
    </w:p>
    <w:p w:rsidR="00B025BD" w:rsidRDefault="00B025BD" w:rsidP="00B025BD">
      <w:pPr>
        <w:spacing w:line="0" w:lineRule="atLeast"/>
        <w:jc w:val="both"/>
        <w:rPr>
          <w:rFonts w:ascii="Arial" w:hAnsi="Arial" w:cs="Arial"/>
          <w:b/>
          <w:kern w:val="2"/>
          <w:sz w:val="24"/>
          <w:szCs w:val="24"/>
        </w:rPr>
      </w:pPr>
      <w:r w:rsidRPr="00A56FB3">
        <w:rPr>
          <w:rFonts w:ascii="Arial" w:hAnsi="Arial" w:cs="Arial"/>
          <w:b/>
          <w:kern w:val="2"/>
          <w:sz w:val="24"/>
          <w:szCs w:val="24"/>
        </w:rPr>
        <w:t>10.301.0019.2.030.00</w:t>
      </w:r>
      <w:r>
        <w:rPr>
          <w:rFonts w:ascii="Arial" w:hAnsi="Arial" w:cs="Arial"/>
          <w:b/>
          <w:kern w:val="2"/>
          <w:sz w:val="24"/>
          <w:szCs w:val="24"/>
        </w:rPr>
        <w:t>44.90.52.00.00.</w:t>
      </w:r>
      <w:r w:rsidRPr="00A56FB3">
        <w:rPr>
          <w:rFonts w:ascii="Arial" w:hAnsi="Arial" w:cs="Arial"/>
          <w:b/>
          <w:kern w:val="2"/>
          <w:sz w:val="24"/>
          <w:szCs w:val="24"/>
        </w:rPr>
        <w:t xml:space="preserve"> Equipamentos e Material Permanente</w:t>
      </w:r>
    </w:p>
    <w:p w:rsidR="00B025BD" w:rsidRPr="00A56FB3" w:rsidRDefault="00B025BD" w:rsidP="00B025BD">
      <w:pPr>
        <w:spacing w:line="0" w:lineRule="atLeast"/>
        <w:jc w:val="both"/>
        <w:rPr>
          <w:rFonts w:ascii="Arial" w:hAnsi="Arial" w:cs="Arial"/>
          <w:b/>
          <w:kern w:val="2"/>
          <w:sz w:val="24"/>
          <w:szCs w:val="24"/>
        </w:rPr>
      </w:pPr>
      <w:r w:rsidRPr="00A56FB3">
        <w:rPr>
          <w:rFonts w:ascii="Arial" w:hAnsi="Arial" w:cs="Arial"/>
          <w:b/>
          <w:kern w:val="2"/>
          <w:sz w:val="24"/>
          <w:szCs w:val="24"/>
        </w:rPr>
        <w:t>RESERVA DE SALDO Nº 131</w:t>
      </w:r>
    </w:p>
    <w:p w:rsidR="005B6970" w:rsidRPr="00A56FB3" w:rsidRDefault="005B6970" w:rsidP="005B6970">
      <w:pPr>
        <w:spacing w:line="0" w:lineRule="atLeast"/>
        <w:jc w:val="both"/>
        <w:rPr>
          <w:rFonts w:ascii="Arial" w:hAnsi="Arial" w:cs="Arial"/>
          <w:b/>
          <w:kern w:val="2"/>
          <w:sz w:val="24"/>
          <w:szCs w:val="24"/>
        </w:rPr>
      </w:pPr>
    </w:p>
    <w:p w:rsidR="005B6970" w:rsidRDefault="005B6970" w:rsidP="005B6970">
      <w:pPr>
        <w:spacing w:line="0" w:lineRule="atLeast"/>
        <w:jc w:val="both"/>
        <w:rPr>
          <w:rFonts w:ascii="Arial" w:hAnsi="Arial" w:cs="Arial"/>
          <w:kern w:val="2"/>
          <w:sz w:val="24"/>
          <w:szCs w:val="24"/>
        </w:rPr>
      </w:pPr>
      <w:r>
        <w:rPr>
          <w:rFonts w:ascii="Arial" w:hAnsi="Arial" w:cs="Arial"/>
          <w:kern w:val="2"/>
          <w:sz w:val="24"/>
          <w:szCs w:val="24"/>
        </w:rPr>
        <w:t xml:space="preserve">        </w:t>
      </w:r>
    </w:p>
    <w:p w:rsidR="00D63A18" w:rsidRDefault="00D63A18"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SÉTIMA – DAS ALTERAÇÕES CONTRATUAIS</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B6970" w:rsidRDefault="005B6970" w:rsidP="00BC43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5B6970" w:rsidRDefault="005B6970" w:rsidP="005B6970">
      <w:pPr>
        <w:autoSpaceDE w:val="0"/>
        <w:autoSpaceDN w:val="0"/>
        <w:adjustRightInd w:val="0"/>
        <w:jc w:val="both"/>
        <w:rPr>
          <w:rFonts w:ascii="Arial" w:hAnsi="Arial" w:cs="Arial"/>
          <w:color w:val="000000"/>
          <w:sz w:val="24"/>
          <w:szCs w:val="24"/>
        </w:rPr>
      </w:pPr>
    </w:p>
    <w:p w:rsidR="005B6970" w:rsidRDefault="005B6970" w:rsidP="005B697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TERCEIRA – DO FORO</w:t>
      </w:r>
    </w:p>
    <w:p w:rsidR="009D446F" w:rsidRDefault="009D446F" w:rsidP="005B6970">
      <w:pPr>
        <w:autoSpaceDE w:val="0"/>
        <w:autoSpaceDN w:val="0"/>
        <w:adjustRightInd w:val="0"/>
        <w:jc w:val="both"/>
        <w:rPr>
          <w:rFonts w:ascii="Arial" w:hAnsi="Arial" w:cs="Arial"/>
          <w:b/>
          <w:color w:val="000000"/>
          <w:sz w:val="24"/>
          <w:szCs w:val="24"/>
        </w:rPr>
      </w:pPr>
    </w:p>
    <w:p w:rsidR="005B6970" w:rsidRDefault="005B6970" w:rsidP="005B697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B6970" w:rsidRDefault="005B6970" w:rsidP="005B6970">
      <w:pPr>
        <w:autoSpaceDE w:val="0"/>
        <w:autoSpaceDN w:val="0"/>
        <w:adjustRightInd w:val="0"/>
        <w:jc w:val="right"/>
        <w:rPr>
          <w:rFonts w:ascii="Arial" w:hAnsi="Arial" w:cs="Arial"/>
          <w:color w:val="000000"/>
          <w:sz w:val="24"/>
          <w:szCs w:val="24"/>
        </w:rPr>
      </w:pPr>
    </w:p>
    <w:p w:rsidR="005B6970" w:rsidRDefault="005B6970" w:rsidP="005B6970">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2011.</w:t>
      </w:r>
    </w:p>
    <w:p w:rsidR="005B6970" w:rsidRDefault="005B6970" w:rsidP="005B6970">
      <w:pPr>
        <w:autoSpaceDE w:val="0"/>
        <w:autoSpaceDN w:val="0"/>
        <w:adjustRightInd w:val="0"/>
        <w:jc w:val="center"/>
        <w:rPr>
          <w:rFonts w:ascii="Arial" w:hAnsi="Arial" w:cs="Arial"/>
          <w:color w:val="000000"/>
          <w:sz w:val="24"/>
          <w:szCs w:val="24"/>
        </w:rPr>
      </w:pPr>
    </w:p>
    <w:p w:rsidR="005B6970" w:rsidRDefault="005B6970" w:rsidP="005B6970">
      <w:pPr>
        <w:autoSpaceDE w:val="0"/>
        <w:autoSpaceDN w:val="0"/>
        <w:adjustRightInd w:val="0"/>
        <w:jc w:val="right"/>
        <w:rPr>
          <w:rFonts w:ascii="Arial" w:hAnsi="Arial" w:cs="Arial"/>
          <w:color w:val="000000"/>
          <w:sz w:val="24"/>
          <w:szCs w:val="24"/>
        </w:rPr>
      </w:pPr>
    </w:p>
    <w:p w:rsidR="005B6970" w:rsidRPr="00E63DB4" w:rsidRDefault="005B6970" w:rsidP="005B6970">
      <w:pPr>
        <w:pStyle w:val="Recuodecorpodetexto"/>
        <w:jc w:val="center"/>
        <w:rPr>
          <w:rFonts w:cs="Arial"/>
          <w:sz w:val="24"/>
          <w:szCs w:val="24"/>
        </w:rPr>
      </w:pPr>
      <w:r w:rsidRPr="00E63DB4">
        <w:rPr>
          <w:rFonts w:cs="Arial"/>
          <w:sz w:val="24"/>
          <w:szCs w:val="24"/>
        </w:rPr>
        <w:t>MUNICIPIO DE MATINHOS</w:t>
      </w:r>
    </w:p>
    <w:p w:rsidR="005B6970" w:rsidRPr="00E63DB4" w:rsidRDefault="005B6970" w:rsidP="005B6970">
      <w:pPr>
        <w:pStyle w:val="Recuodecorpodetexto"/>
        <w:jc w:val="center"/>
        <w:rPr>
          <w:rFonts w:cs="Arial"/>
          <w:sz w:val="24"/>
          <w:szCs w:val="24"/>
        </w:rPr>
      </w:pPr>
      <w:r w:rsidRPr="00E63DB4">
        <w:rPr>
          <w:rFonts w:cs="Arial"/>
          <w:sz w:val="24"/>
          <w:szCs w:val="24"/>
        </w:rPr>
        <w:t>EDUARDO ANTONIO DALMORA</w:t>
      </w:r>
    </w:p>
    <w:p w:rsidR="005B6970" w:rsidRPr="00E63DB4" w:rsidRDefault="005B6970" w:rsidP="005B6970">
      <w:pPr>
        <w:pStyle w:val="Recuodecorpodetexto"/>
        <w:jc w:val="center"/>
        <w:rPr>
          <w:rFonts w:cs="Arial"/>
          <w:sz w:val="24"/>
          <w:szCs w:val="24"/>
        </w:rPr>
      </w:pPr>
      <w:r w:rsidRPr="00E63DB4">
        <w:rPr>
          <w:rFonts w:cs="Arial"/>
          <w:sz w:val="24"/>
          <w:szCs w:val="24"/>
        </w:rPr>
        <w:t>CPF: 337.613.459-68</w:t>
      </w:r>
    </w:p>
    <w:p w:rsidR="005B6970" w:rsidRPr="00E63DB4" w:rsidRDefault="005B6970" w:rsidP="005B6970">
      <w:pPr>
        <w:pStyle w:val="Recuodecorpodetexto"/>
        <w:jc w:val="center"/>
        <w:rPr>
          <w:rFonts w:cs="Arial"/>
          <w:b/>
          <w:sz w:val="24"/>
          <w:szCs w:val="24"/>
        </w:rPr>
      </w:pPr>
      <w:r w:rsidRPr="00E63DB4">
        <w:rPr>
          <w:rFonts w:cs="Arial"/>
          <w:b/>
          <w:sz w:val="24"/>
          <w:szCs w:val="24"/>
        </w:rPr>
        <w:t>CONTRATANTE</w:t>
      </w:r>
    </w:p>
    <w:p w:rsidR="005B6970" w:rsidRDefault="005B6970" w:rsidP="005B6970">
      <w:pPr>
        <w:pStyle w:val="Recuodecorpodetexto"/>
        <w:jc w:val="center"/>
        <w:rPr>
          <w:rFonts w:cs="Arial"/>
          <w:b/>
          <w:sz w:val="24"/>
          <w:szCs w:val="24"/>
        </w:rPr>
      </w:pPr>
    </w:p>
    <w:p w:rsidR="005B6970" w:rsidRDefault="005B6970" w:rsidP="005B6970">
      <w:pPr>
        <w:pStyle w:val="Recuodecorpodetexto"/>
        <w:jc w:val="center"/>
        <w:rPr>
          <w:rFonts w:cs="Arial"/>
          <w:b/>
          <w:sz w:val="24"/>
          <w:szCs w:val="24"/>
        </w:rPr>
      </w:pPr>
    </w:p>
    <w:p w:rsidR="005B6970" w:rsidRDefault="005B6970" w:rsidP="005B6970">
      <w:pPr>
        <w:pStyle w:val="Recuodecorpodetexto"/>
        <w:jc w:val="center"/>
        <w:rPr>
          <w:rFonts w:cs="Arial"/>
          <w:b/>
          <w:sz w:val="24"/>
          <w:szCs w:val="24"/>
        </w:rPr>
      </w:pPr>
    </w:p>
    <w:p w:rsidR="005B6970" w:rsidRPr="00E63DB4" w:rsidRDefault="005B6970" w:rsidP="005B6970">
      <w:pPr>
        <w:pStyle w:val="Recuodecorpodetexto"/>
        <w:jc w:val="center"/>
        <w:rPr>
          <w:rFonts w:cs="Arial"/>
          <w:b/>
          <w:sz w:val="24"/>
          <w:szCs w:val="24"/>
        </w:rPr>
      </w:pPr>
    </w:p>
    <w:p w:rsidR="005B6970" w:rsidRDefault="005B6970" w:rsidP="005B6970">
      <w:pPr>
        <w:pStyle w:val="Recuodecorpodetexto"/>
        <w:jc w:val="center"/>
        <w:rPr>
          <w:rFonts w:cs="Arial"/>
          <w:sz w:val="24"/>
          <w:szCs w:val="24"/>
        </w:rPr>
      </w:pPr>
      <w:r w:rsidRPr="00E63DB4">
        <w:rPr>
          <w:rFonts w:cs="Arial"/>
          <w:sz w:val="24"/>
          <w:szCs w:val="24"/>
        </w:rPr>
        <w:t>EMPRESA</w:t>
      </w:r>
    </w:p>
    <w:p w:rsidR="005B6970" w:rsidRPr="00E63DB4" w:rsidRDefault="005B6970" w:rsidP="005B6970">
      <w:pPr>
        <w:pStyle w:val="Recuodecorpodetexto"/>
        <w:jc w:val="center"/>
        <w:rPr>
          <w:rFonts w:cs="Arial"/>
          <w:sz w:val="24"/>
          <w:szCs w:val="24"/>
        </w:rPr>
      </w:pPr>
      <w:r w:rsidRPr="00E63DB4">
        <w:rPr>
          <w:rFonts w:cs="Arial"/>
          <w:sz w:val="24"/>
          <w:szCs w:val="24"/>
        </w:rPr>
        <w:t>REPRESENTANTE LEGAL</w:t>
      </w:r>
    </w:p>
    <w:p w:rsidR="005B6970" w:rsidRPr="00E63DB4" w:rsidRDefault="005B6970" w:rsidP="005B6970">
      <w:pPr>
        <w:pStyle w:val="Recuodecorpodetexto"/>
        <w:jc w:val="center"/>
        <w:rPr>
          <w:rFonts w:cs="Arial"/>
          <w:sz w:val="24"/>
          <w:szCs w:val="24"/>
        </w:rPr>
      </w:pPr>
      <w:r w:rsidRPr="00E63DB4">
        <w:rPr>
          <w:rFonts w:cs="Arial"/>
          <w:sz w:val="24"/>
          <w:szCs w:val="24"/>
        </w:rPr>
        <w:t>CPF:</w:t>
      </w:r>
    </w:p>
    <w:p w:rsidR="005B6970" w:rsidRPr="00E63DB4" w:rsidRDefault="005B6970" w:rsidP="005B6970">
      <w:pPr>
        <w:pStyle w:val="Recuodecorpodetexto"/>
        <w:jc w:val="center"/>
        <w:rPr>
          <w:rFonts w:cs="Arial"/>
          <w:sz w:val="24"/>
          <w:szCs w:val="24"/>
        </w:rPr>
      </w:pPr>
      <w:r w:rsidRPr="00E63DB4">
        <w:rPr>
          <w:rFonts w:cs="Arial"/>
          <w:sz w:val="24"/>
          <w:szCs w:val="24"/>
        </w:rPr>
        <w:t>CONTRATADA</w:t>
      </w:r>
    </w:p>
    <w:p w:rsidR="005B6970" w:rsidRPr="00E63DB4" w:rsidRDefault="005B6970" w:rsidP="005B6970">
      <w:pPr>
        <w:pStyle w:val="Recuodecorpodetexto"/>
        <w:rPr>
          <w:rFonts w:cs="Arial"/>
          <w:sz w:val="24"/>
          <w:szCs w:val="24"/>
        </w:rPr>
      </w:pPr>
    </w:p>
    <w:p w:rsidR="005B6970" w:rsidRPr="00E63DB4" w:rsidRDefault="005B6970" w:rsidP="005B6970">
      <w:pPr>
        <w:pStyle w:val="Recuodecorpodetexto"/>
        <w:ind w:left="0" w:firstLine="0"/>
        <w:rPr>
          <w:rFonts w:cs="Arial"/>
          <w:sz w:val="24"/>
          <w:szCs w:val="24"/>
        </w:rPr>
      </w:pPr>
      <w:r w:rsidRPr="00E63DB4">
        <w:rPr>
          <w:rFonts w:cs="Arial"/>
          <w:sz w:val="24"/>
          <w:szCs w:val="24"/>
        </w:rPr>
        <w:t>Testemunhas:</w:t>
      </w:r>
    </w:p>
    <w:p w:rsidR="005B6970" w:rsidRPr="00E63DB4" w:rsidRDefault="005B6970" w:rsidP="005B6970">
      <w:pPr>
        <w:pStyle w:val="Recuodecorpodetexto"/>
        <w:ind w:left="0" w:firstLine="0"/>
        <w:rPr>
          <w:rFonts w:cs="Arial"/>
          <w:sz w:val="24"/>
          <w:szCs w:val="24"/>
        </w:rPr>
      </w:pPr>
      <w:r w:rsidRPr="00E63DB4">
        <w:rPr>
          <w:rFonts w:cs="Arial"/>
          <w:sz w:val="24"/>
          <w:szCs w:val="24"/>
        </w:rPr>
        <w:t>_________________________</w:t>
      </w:r>
      <w:r w:rsidRPr="00E63DB4">
        <w:rPr>
          <w:rFonts w:cs="Arial"/>
          <w:sz w:val="24"/>
          <w:szCs w:val="24"/>
        </w:rPr>
        <w:tab/>
      </w:r>
      <w:r w:rsidRPr="00E63DB4">
        <w:rPr>
          <w:rFonts w:cs="Arial"/>
          <w:sz w:val="24"/>
          <w:szCs w:val="24"/>
        </w:rPr>
        <w:tab/>
      </w:r>
      <w:r w:rsidRPr="00E63DB4">
        <w:rPr>
          <w:rFonts w:cs="Arial"/>
          <w:sz w:val="24"/>
          <w:szCs w:val="24"/>
        </w:rPr>
        <w:tab/>
        <w:t>__________________________</w:t>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t>RG:</w:t>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t>RG:</w:t>
      </w:r>
    </w:p>
    <w:p w:rsidR="005B6970" w:rsidRPr="00FF2FAF" w:rsidRDefault="005B6970" w:rsidP="005B6970">
      <w:pPr>
        <w:jc w:val="both"/>
        <w:rPr>
          <w:rFonts w:ascii="Arial" w:hAnsi="Arial" w:cs="Arial"/>
          <w:b/>
          <w:sz w:val="24"/>
        </w:rPr>
      </w:pPr>
    </w:p>
    <w:sectPr w:rsidR="005B6970" w:rsidRPr="00FF2FAF"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154" w:rsidRDefault="00553154">
      <w:r>
        <w:separator/>
      </w:r>
    </w:p>
  </w:endnote>
  <w:endnote w:type="continuationSeparator" w:id="0">
    <w:p w:rsidR="00553154" w:rsidRDefault="00553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54" w:rsidRDefault="00A81FE2">
    <w:pPr>
      <w:pStyle w:val="Rodap"/>
      <w:framePr w:wrap="around" w:vAnchor="text" w:hAnchor="margin" w:xAlign="right" w:y="1"/>
      <w:rPr>
        <w:rStyle w:val="Nmerodepgina"/>
      </w:rPr>
    </w:pPr>
    <w:r>
      <w:rPr>
        <w:rStyle w:val="Nmerodepgina"/>
      </w:rPr>
      <w:fldChar w:fldCharType="begin"/>
    </w:r>
    <w:r w:rsidR="00553154">
      <w:rPr>
        <w:rStyle w:val="Nmerodepgina"/>
      </w:rPr>
      <w:instrText xml:space="preserve">PAGE  </w:instrText>
    </w:r>
    <w:r>
      <w:rPr>
        <w:rStyle w:val="Nmerodepgina"/>
      </w:rPr>
      <w:fldChar w:fldCharType="end"/>
    </w:r>
  </w:p>
  <w:p w:rsidR="00553154" w:rsidRDefault="0055315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54" w:rsidRDefault="00553154">
    <w:pPr>
      <w:pStyle w:val="Rodap"/>
      <w:framePr w:wrap="around" w:vAnchor="text" w:hAnchor="margin" w:xAlign="right" w:y="1"/>
      <w:rPr>
        <w:rStyle w:val="Nmerodepgina"/>
      </w:rPr>
    </w:pPr>
  </w:p>
  <w:p w:rsidR="00553154" w:rsidRDefault="00553154" w:rsidP="00C90C05">
    <w:pPr>
      <w:pStyle w:val="Rodap"/>
      <w:jc w:val="center"/>
      <w:rPr>
        <w:rFonts w:ascii="Verdana" w:hAnsi="Verdana"/>
        <w:spacing w:val="24"/>
      </w:rPr>
    </w:pPr>
  </w:p>
  <w:p w:rsidR="00553154" w:rsidRPr="00887AA9" w:rsidRDefault="0055315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53154" w:rsidRPr="00887AA9" w:rsidRDefault="0055315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53154" w:rsidRPr="00C90C05" w:rsidRDefault="0055315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154" w:rsidRDefault="00553154">
      <w:r>
        <w:separator/>
      </w:r>
    </w:p>
  </w:footnote>
  <w:footnote w:type="continuationSeparator" w:id="0">
    <w:p w:rsidR="00553154" w:rsidRDefault="00553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54" w:rsidRDefault="0055315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53154" w:rsidRDefault="00553154" w:rsidP="00962490">
    <w:pPr>
      <w:pStyle w:val="Cabealho"/>
      <w:jc w:val="center"/>
      <w:rPr>
        <w:rFonts w:ascii="Arial" w:hAnsi="Arial" w:cs="Arial"/>
        <w:b/>
        <w:sz w:val="32"/>
      </w:rPr>
    </w:pPr>
    <w:r>
      <w:rPr>
        <w:rFonts w:ascii="Arial" w:hAnsi="Arial" w:cs="Arial"/>
        <w:b/>
        <w:sz w:val="32"/>
      </w:rPr>
      <w:t>ESTADO DO PARANÁ</w:t>
    </w:r>
  </w:p>
  <w:p w:rsidR="00553154" w:rsidRDefault="00553154"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1">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2">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28"/>
  </w:num>
  <w:num w:numId="9">
    <w:abstractNumId w:val="22"/>
  </w:num>
  <w:num w:numId="10">
    <w:abstractNumId w:val="34"/>
  </w:num>
  <w:num w:numId="11">
    <w:abstractNumId w:val="19"/>
  </w:num>
  <w:num w:numId="12">
    <w:abstractNumId w:val="31"/>
  </w:num>
  <w:num w:numId="13">
    <w:abstractNumId w:val="20"/>
  </w:num>
  <w:num w:numId="14">
    <w:abstractNumId w:val="29"/>
  </w:num>
  <w:num w:numId="15">
    <w:abstractNumId w:val="20"/>
    <w:lvlOverride w:ilvl="0">
      <w:startOverride w:val="1"/>
    </w:lvlOverride>
  </w:num>
  <w:num w:numId="16">
    <w:abstractNumId w:val="32"/>
  </w:num>
  <w:num w:numId="17">
    <w:abstractNumId w:val="2"/>
  </w:num>
  <w:num w:numId="18">
    <w:abstractNumId w:val="33"/>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67DDF"/>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C3EA8"/>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5C56"/>
    <w:rsid w:val="00256AE9"/>
    <w:rsid w:val="0025750E"/>
    <w:rsid w:val="002603F2"/>
    <w:rsid w:val="00262711"/>
    <w:rsid w:val="00264BE8"/>
    <w:rsid w:val="002718DE"/>
    <w:rsid w:val="002727A4"/>
    <w:rsid w:val="00273F8E"/>
    <w:rsid w:val="00277071"/>
    <w:rsid w:val="00277AF8"/>
    <w:rsid w:val="00277BFC"/>
    <w:rsid w:val="00277DE9"/>
    <w:rsid w:val="00281BD3"/>
    <w:rsid w:val="00283B4E"/>
    <w:rsid w:val="00283B55"/>
    <w:rsid w:val="00284E65"/>
    <w:rsid w:val="0028583E"/>
    <w:rsid w:val="00286B0B"/>
    <w:rsid w:val="0029101B"/>
    <w:rsid w:val="00291C39"/>
    <w:rsid w:val="00291D91"/>
    <w:rsid w:val="00292791"/>
    <w:rsid w:val="002931B8"/>
    <w:rsid w:val="00293570"/>
    <w:rsid w:val="00293BFA"/>
    <w:rsid w:val="0029567C"/>
    <w:rsid w:val="002A5503"/>
    <w:rsid w:val="002B2ACE"/>
    <w:rsid w:val="002B3C24"/>
    <w:rsid w:val="002B42BC"/>
    <w:rsid w:val="002B5972"/>
    <w:rsid w:val="002B5F8E"/>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4F93"/>
    <w:rsid w:val="0031516A"/>
    <w:rsid w:val="00315D05"/>
    <w:rsid w:val="00316B2A"/>
    <w:rsid w:val="00317035"/>
    <w:rsid w:val="00320132"/>
    <w:rsid w:val="00320A61"/>
    <w:rsid w:val="00322F9B"/>
    <w:rsid w:val="003255C7"/>
    <w:rsid w:val="00325ED5"/>
    <w:rsid w:val="0032720B"/>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115"/>
    <w:rsid w:val="004562DA"/>
    <w:rsid w:val="0045655D"/>
    <w:rsid w:val="00456F48"/>
    <w:rsid w:val="004571F9"/>
    <w:rsid w:val="00460340"/>
    <w:rsid w:val="00460B6D"/>
    <w:rsid w:val="00461837"/>
    <w:rsid w:val="00466466"/>
    <w:rsid w:val="004665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154"/>
    <w:rsid w:val="005538BA"/>
    <w:rsid w:val="00556855"/>
    <w:rsid w:val="005573A2"/>
    <w:rsid w:val="00561BEB"/>
    <w:rsid w:val="005703F6"/>
    <w:rsid w:val="005706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970"/>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42"/>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2428"/>
    <w:rsid w:val="00622FF8"/>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106C4"/>
    <w:rsid w:val="0071216A"/>
    <w:rsid w:val="00712739"/>
    <w:rsid w:val="00712DD6"/>
    <w:rsid w:val="00713BAB"/>
    <w:rsid w:val="00717D46"/>
    <w:rsid w:val="00722DCF"/>
    <w:rsid w:val="00722E08"/>
    <w:rsid w:val="00724EA4"/>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83CCF"/>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441E"/>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78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048"/>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5E8E"/>
    <w:rsid w:val="00996073"/>
    <w:rsid w:val="009968CB"/>
    <w:rsid w:val="009A08CA"/>
    <w:rsid w:val="009A0989"/>
    <w:rsid w:val="009A18E6"/>
    <w:rsid w:val="009A1CAA"/>
    <w:rsid w:val="009A1FCF"/>
    <w:rsid w:val="009A5277"/>
    <w:rsid w:val="009B0193"/>
    <w:rsid w:val="009B3753"/>
    <w:rsid w:val="009B41C6"/>
    <w:rsid w:val="009B5912"/>
    <w:rsid w:val="009B5D7D"/>
    <w:rsid w:val="009B67B6"/>
    <w:rsid w:val="009B695B"/>
    <w:rsid w:val="009B7A6A"/>
    <w:rsid w:val="009B7E56"/>
    <w:rsid w:val="009C0DD9"/>
    <w:rsid w:val="009C0FB3"/>
    <w:rsid w:val="009C4564"/>
    <w:rsid w:val="009D127F"/>
    <w:rsid w:val="009D1A38"/>
    <w:rsid w:val="009D446F"/>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3421F"/>
    <w:rsid w:val="00A415A2"/>
    <w:rsid w:val="00A41C2B"/>
    <w:rsid w:val="00A434A9"/>
    <w:rsid w:val="00A43F62"/>
    <w:rsid w:val="00A44C5C"/>
    <w:rsid w:val="00A4597F"/>
    <w:rsid w:val="00A5003A"/>
    <w:rsid w:val="00A50473"/>
    <w:rsid w:val="00A54E28"/>
    <w:rsid w:val="00A56CA7"/>
    <w:rsid w:val="00A56FB3"/>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1FE2"/>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25BD"/>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347"/>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475A9"/>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3337"/>
    <w:rsid w:val="00D534F7"/>
    <w:rsid w:val="00D553FF"/>
    <w:rsid w:val="00D61076"/>
    <w:rsid w:val="00D61EDF"/>
    <w:rsid w:val="00D633CE"/>
    <w:rsid w:val="00D63A18"/>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32D1"/>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691"/>
    <w:rsid w:val="00DE7B9B"/>
    <w:rsid w:val="00DE7DFF"/>
    <w:rsid w:val="00DF272D"/>
    <w:rsid w:val="00DF2BAD"/>
    <w:rsid w:val="00DF4D03"/>
    <w:rsid w:val="00DF579A"/>
    <w:rsid w:val="00E00E50"/>
    <w:rsid w:val="00E02604"/>
    <w:rsid w:val="00E04BB3"/>
    <w:rsid w:val="00E07F06"/>
    <w:rsid w:val="00E108EF"/>
    <w:rsid w:val="00E109A7"/>
    <w:rsid w:val="00E14822"/>
    <w:rsid w:val="00E160F9"/>
    <w:rsid w:val="00E20338"/>
    <w:rsid w:val="00E20776"/>
    <w:rsid w:val="00E209AC"/>
    <w:rsid w:val="00E221CA"/>
    <w:rsid w:val="00E230A4"/>
    <w:rsid w:val="00E266EA"/>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1B55"/>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374"/>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6B07"/>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3C3"/>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624"/>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1B2F-BD2E-463A-89AE-80FDF9E5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8975</Words>
  <Characters>52306</Characters>
  <Application>Microsoft Office Word</Application>
  <DocSecurity>0</DocSecurity>
  <Lines>435</Lines>
  <Paragraphs>122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6</cp:revision>
  <cp:lastPrinted>2011-04-20T19:54:00Z</cp:lastPrinted>
  <dcterms:created xsi:type="dcterms:W3CDTF">2011-04-20T17:46:00Z</dcterms:created>
  <dcterms:modified xsi:type="dcterms:W3CDTF">2011-06-20T20:03:00Z</dcterms:modified>
</cp:coreProperties>
</file>