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Matinhos, 07 de janeiro de 2010.</w:t>
      </w: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Em atendimento ao pedido dos Senhores Secretários Municipais, bem como a autorização do Senhor Prefeito Municipal, a Comissão de Pregão promoveu o seguinte: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Expediu e publicou o extrato de edital na modalidade Pregão Presencial sob o n.º 005/2011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PMM;</w:t>
      </w:r>
    </w:p>
    <w:p w:rsidR="00CA1575" w:rsidRDefault="00CA1575" w:rsidP="00CA157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Designou o dia 27 de janeiro de 2011, às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horas, para a abertura das propostas que forem ofertadas pelos interessados;</w:t>
      </w: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processo deverá aguardar a data designada para abertura das propostas e em seguida ter prosseguimento.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041759" w:rsidRDefault="00CA1575" w:rsidP="00CA157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  <w:sectPr w:rsidR="00CA1575" w:rsidSect="00CA1575">
          <w:headerReference w:type="default" r:id="rId5"/>
          <w:footerReference w:type="default" r:id="rId6"/>
          <w:pgSz w:w="11907" w:h="16840" w:code="9"/>
          <w:pgMar w:top="528" w:right="1134" w:bottom="993" w:left="1701" w:header="284" w:footer="0" w:gutter="0"/>
          <w:cols w:space="708"/>
          <w:docGrid w:linePitch="360"/>
        </w:sect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Pr="000901B7">
        <w:rPr>
          <w:rFonts w:ascii="Arial" w:hAnsi="Arial" w:cs="Arial"/>
          <w:sz w:val="24"/>
          <w:szCs w:val="24"/>
        </w:rPr>
        <w:t>GLOBAL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005/2011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E07E4C">
        <w:rPr>
          <w:rFonts w:ascii="Arial" w:hAnsi="Arial" w:cs="Arial"/>
          <w:b/>
          <w:color w:val="000000"/>
          <w:sz w:val="24"/>
          <w:szCs w:val="24"/>
        </w:rPr>
        <w:t>AQUISIÇÃO DE MÓVEIS E UTENSILIOS PARA OS CENTROS DE EDUCAÇÃO INFANTIL DA REDE MUNICIPAL DE MATINHOS.</w:t>
      </w: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CA1575" w:rsidRPr="00272401" w:rsidRDefault="00CA1575" w:rsidP="00CA1575">
      <w:pPr>
        <w:pStyle w:val="PargrafodaLista"/>
        <w:autoSpaceDE w:val="0"/>
        <w:autoSpaceDN w:val="0"/>
        <w:adjustRightInd w:val="0"/>
        <w:spacing w:beforeLines="60" w:afterLines="60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72401">
        <w:rPr>
          <w:rFonts w:ascii="Arial" w:hAnsi="Arial" w:cs="Arial"/>
          <w:b/>
          <w:color w:val="000000"/>
          <w:sz w:val="24"/>
          <w:szCs w:val="24"/>
        </w:rPr>
        <w:t xml:space="preserve">Valor Maximo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Global é de </w:t>
      </w:r>
      <w:r w:rsidRPr="00272401">
        <w:rPr>
          <w:rFonts w:ascii="Arial" w:hAnsi="Arial" w:cs="Arial"/>
          <w:b/>
          <w:color w:val="000000"/>
          <w:sz w:val="24"/>
          <w:szCs w:val="24"/>
        </w:rPr>
        <w:t>R$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40.541,00</w:t>
      </w:r>
      <w:r w:rsidRPr="00272401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quarenta mil quinhentos e quarenta e um reais)</w:t>
      </w:r>
      <w:r w:rsidRPr="0027240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A1575" w:rsidRPr="001215A9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27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janeiro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07 de janeiro de 2011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rPr>
          <w:rFonts w:ascii="Arial" w:hAnsi="Arial" w:cs="Arial"/>
          <w:b/>
          <w:sz w:val="24"/>
          <w:szCs w:val="24"/>
          <w:u w:val="single"/>
        </w:rPr>
      </w:pPr>
    </w:p>
    <w:p w:rsidR="00CA1575" w:rsidRPr="001130D5" w:rsidRDefault="00CA1575" w:rsidP="00CA15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0D5">
        <w:rPr>
          <w:rFonts w:ascii="Arial" w:hAnsi="Arial" w:cs="Arial"/>
          <w:b/>
          <w:sz w:val="24"/>
          <w:szCs w:val="24"/>
          <w:u w:val="single"/>
        </w:rPr>
        <w:t>CERTIDÃO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para todos os efeitos legais que afixei nesta data, no quadro de avisos desta Prefeitura Municipal, jornal diário oficial do Município e site da Prefeitura, para conhecimento dos interessados, o aviso de licitação contendo o resumo do Edital referente à licitação na modalidade de Pregão Presencial n.º 005/2011</w:t>
      </w:r>
      <w:r>
        <w:rPr>
          <w:rFonts w:ascii="Arial" w:hAnsi="Arial" w:cs="Arial"/>
          <w:bCs/>
          <w:sz w:val="24"/>
          <w:szCs w:val="24"/>
        </w:rPr>
        <w:t xml:space="preserve"> – PMM, </w:t>
      </w:r>
      <w:r>
        <w:rPr>
          <w:rFonts w:ascii="Arial" w:hAnsi="Arial" w:cs="Arial"/>
          <w:sz w:val="24"/>
          <w:szCs w:val="24"/>
        </w:rPr>
        <w:t xml:space="preserve">com data de abertura em 27 de janeiro de 2011 às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07 de janeiro de 2011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Pregão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Recuodecorpodetexto"/>
        <w:ind w:left="0" w:firstLine="0"/>
        <w:rPr>
          <w:rFonts w:cs="Arial"/>
          <w:szCs w:val="24"/>
        </w:rPr>
      </w:pPr>
    </w:p>
    <w:p w:rsidR="00C75A33" w:rsidRDefault="00CA1575"/>
    <w:sectPr w:rsidR="00C75A33" w:rsidSect="00875F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AA2B13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AA2B13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Fone (41) 3452-8000 Fax (41) 3452-8035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AA2B13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sz w:val="16"/>
        <w:szCs w:val="16"/>
      </w:rPr>
    </w:pPr>
  </w:p>
  <w:p w:rsidR="00413D4F" w:rsidRDefault="00CA15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CA1575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>
    <w:pPr>
      <w:pStyle w:val="Rodap"/>
      <w:framePr w:wrap="around" w:vAnchor="text" w:hAnchor="margin" w:xAlign="right" w:y="1"/>
      <w:rPr>
        <w:rStyle w:val="Nmerodepgina"/>
      </w:rPr>
    </w:pPr>
  </w:p>
  <w:p w:rsidR="00413D4F" w:rsidRDefault="00CA1575">
    <w:pPr>
      <w:pStyle w:val="Rodap"/>
      <w:rPr>
        <w:sz w:val="16"/>
      </w:rPr>
    </w:pPr>
  </w:p>
  <w:p w:rsidR="00413D4F" w:rsidRDefault="00CA1575" w:rsidP="0096249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26" style="position:absolute;left:0;text-align:left;z-index:251660288" from="0,.8pt" to="441.75pt,.8pt"/>
      </w:pict>
    </w:r>
  </w:p>
  <w:p w:rsidR="00413D4F" w:rsidRDefault="00CA1575" w:rsidP="00962490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CA1575" w:rsidP="00962490">
    <w:pPr>
      <w:pStyle w:val="Rodap"/>
      <w:ind w:right="360"/>
      <w:rPr>
        <w:rFonts w:ascii="Arial" w:hAnsi="Arial"/>
        <w:sz w:val="18"/>
      </w:rPr>
    </w:pPr>
    <w:hyperlink r:id="rId1" w:history="1">
      <w:r w:rsidRPr="005D1724">
        <w:rPr>
          <w:rStyle w:val="Hyperlink"/>
          <w:rFonts w:ascii="Arial" w:hAnsi="Arial"/>
          <w:sz w:val="18"/>
        </w:rPr>
        <w:t>www.matinhospr.gov.br</w:t>
      </w:r>
    </w:hyperlink>
    <w:r>
      <w:rPr>
        <w:rFonts w:ascii="Arial" w:hAnsi="Arial"/>
        <w:sz w:val="18"/>
      </w:rPr>
      <w:t xml:space="preserve"> – Matinhos – Paraná - Brasil</w:t>
    </w:r>
  </w:p>
  <w:p w:rsidR="00413D4F" w:rsidRDefault="00CA1575">
    <w:pPr>
      <w:pStyle w:val="Rodap"/>
      <w:rPr>
        <w:sz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CA1575" w:rsidP="00413D4F">
    <w:pPr>
      <w:pStyle w:val="Cabealho"/>
      <w:jc w:val="center"/>
      <w:rPr>
        <w:rFonts w:ascii="Verdana" w:hAnsi="Verdana"/>
        <w:sz w:val="32"/>
        <w:szCs w:val="32"/>
      </w:rPr>
    </w:pPr>
    <w:r w:rsidRPr="002D1342">
      <w:rPr>
        <w:rFonts w:ascii="Verdana" w:hAnsi="Verdana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.85pt;margin-top:2.15pt;width:43.95pt;height:42.1pt;z-index:-251658240;visibility:visible" o:allowincell="f">
          <v:imagedata r:id="rId1" o:title="brasão"/>
        </v:shape>
      </w:pict>
    </w:r>
    <w:r w:rsidRPr="00887AA9">
      <w:rPr>
        <w:rFonts w:ascii="Verdana" w:hAnsi="Verdana"/>
        <w:sz w:val="36"/>
        <w:szCs w:val="36"/>
      </w:rPr>
      <w:t xml:space="preserve"> </w:t>
    </w:r>
    <w:r w:rsidRPr="00AA2B13">
      <w:rPr>
        <w:rFonts w:ascii="Verdana" w:hAnsi="Verdana"/>
        <w:sz w:val="32"/>
        <w:szCs w:val="32"/>
      </w:rPr>
      <w:t>PREFEITURA MUNICIPAL DE MATINHOS</w:t>
    </w:r>
  </w:p>
  <w:p w:rsidR="00413D4F" w:rsidRPr="00AA2B13" w:rsidRDefault="00CA1575" w:rsidP="00413D4F">
    <w:pPr>
      <w:pStyle w:val="Cabealho"/>
      <w:jc w:val="center"/>
      <w:rPr>
        <w:rFonts w:ascii="Verdana" w:hAnsi="Verdana"/>
        <w:sz w:val="32"/>
        <w:szCs w:val="32"/>
      </w:rPr>
    </w:pPr>
    <w:r w:rsidRPr="00AA2B13">
      <w:rPr>
        <w:rFonts w:ascii="Verdana" w:hAnsi="Verdana"/>
        <w:b/>
        <w:sz w:val="32"/>
        <w:szCs w:val="32"/>
      </w:rPr>
      <w:t>ESTADO DO PARANÁ</w:t>
    </w:r>
  </w:p>
  <w:p w:rsidR="00413D4F" w:rsidRPr="00AA2B13" w:rsidRDefault="00CA1575">
    <w:pPr>
      <w:pStyle w:val="Cabealho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</w:t>
    </w:r>
    <w:r>
      <w:rPr>
        <w:rFonts w:ascii="Arial" w:hAnsi="Arial" w:cs="Arial"/>
        <w:b/>
        <w:sz w:val="32"/>
      </w:rPr>
      <w:t xml:space="preserve">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CA1575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A1575"/>
    <w:rsid w:val="001A65BB"/>
    <w:rsid w:val="00667820"/>
    <w:rsid w:val="00774F73"/>
    <w:rsid w:val="00A20862"/>
    <w:rsid w:val="00C7496C"/>
    <w:rsid w:val="00CA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2011-01-11T11:46:00Z</dcterms:created>
  <dcterms:modified xsi:type="dcterms:W3CDTF">2011-01-11T11:50:00Z</dcterms:modified>
</cp:coreProperties>
</file>